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CE60" w14:textId="77777777" w:rsidR="006836C4" w:rsidRDefault="00320860">
      <w:pPr>
        <w:pStyle w:val="GvdeMetni"/>
        <w:spacing w:before="152"/>
        <w:rPr>
          <w:rFonts w:ascii="Times New Roman"/>
          <w:sz w:val="28"/>
        </w:rPr>
      </w:pPr>
      <w:r>
        <w:rPr>
          <w:noProof/>
          <w:lang w:eastAsia="zh-CN"/>
        </w:rPr>
        <w:drawing>
          <wp:anchor distT="0" distB="0" distL="0" distR="0" simplePos="0" relativeHeight="487495680" behindDoc="1" locked="0" layoutInCell="1" allowOverlap="1" wp14:anchorId="4AA63FBE" wp14:editId="12B23BF1">
            <wp:simplePos x="0" y="0"/>
            <wp:positionH relativeFrom="page">
              <wp:posOffset>236855</wp:posOffset>
            </wp:positionH>
            <wp:positionV relativeFrom="page">
              <wp:posOffset>255905</wp:posOffset>
            </wp:positionV>
            <wp:extent cx="7187184" cy="10433303"/>
            <wp:effectExtent l="0" t="0" r="0" b="635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7187184" cy="10433303"/>
                    </a:xfrm>
                    <a:prstGeom prst="rect">
                      <a:avLst/>
                    </a:prstGeom>
                  </pic:spPr>
                </pic:pic>
              </a:graphicData>
            </a:graphic>
          </wp:anchor>
        </w:drawing>
      </w:r>
    </w:p>
    <w:p w14:paraId="12101A0F" w14:textId="77777777" w:rsidR="006836C4" w:rsidRDefault="00320860" w:rsidP="00474FE2">
      <w:pPr>
        <w:pStyle w:val="KonuBal"/>
        <w:spacing w:line="235" w:lineRule="auto"/>
        <w:ind w:left="2306" w:firstLine="0"/>
      </w:pPr>
      <w:r>
        <w:rPr>
          <w:lang w:val="it-IT" w:bidi="it-IT"/>
        </w:rPr>
        <w:t xml:space="preserve">INFORMATIVA SULLA PRIVACY E SUI COOKIE DEL SITO WEB DELLA </w:t>
      </w:r>
      <w:proofErr w:type="spellStart"/>
      <w:r>
        <w:rPr>
          <w:lang w:val="it-IT" w:bidi="it-IT"/>
        </w:rPr>
        <w:t>SOCIETA</w:t>
      </w:r>
      <w:proofErr w:type="spellEnd"/>
      <w:r>
        <w:rPr>
          <w:lang w:val="it-IT" w:bidi="it-IT"/>
        </w:rPr>
        <w:t xml:space="preserve"> </w:t>
      </w:r>
      <w:proofErr w:type="spellStart"/>
      <w:r>
        <w:rPr>
          <w:lang w:val="it-IT" w:bidi="it-IT"/>
        </w:rPr>
        <w:t>ÇELİKOĞLU</w:t>
      </w:r>
      <w:proofErr w:type="spellEnd"/>
      <w:r>
        <w:rPr>
          <w:lang w:val="it-IT" w:bidi="it-IT"/>
        </w:rPr>
        <w:t xml:space="preserve"> </w:t>
      </w:r>
      <w:proofErr w:type="spellStart"/>
      <w:r>
        <w:rPr>
          <w:lang w:val="it-IT" w:bidi="it-IT"/>
        </w:rPr>
        <w:t>DEMİR</w:t>
      </w:r>
      <w:proofErr w:type="spellEnd"/>
      <w:r>
        <w:rPr>
          <w:lang w:val="it-IT" w:bidi="it-IT"/>
        </w:rPr>
        <w:t xml:space="preserve"> </w:t>
      </w:r>
      <w:proofErr w:type="spellStart"/>
      <w:r>
        <w:rPr>
          <w:lang w:val="it-IT" w:bidi="it-IT"/>
        </w:rPr>
        <w:t>ÇELİK</w:t>
      </w:r>
      <w:proofErr w:type="spellEnd"/>
      <w:r>
        <w:rPr>
          <w:lang w:val="it-IT" w:bidi="it-IT"/>
        </w:rPr>
        <w:t xml:space="preserve"> </w:t>
      </w:r>
      <w:proofErr w:type="spellStart"/>
      <w:r>
        <w:rPr>
          <w:lang w:val="it-IT" w:bidi="it-IT"/>
        </w:rPr>
        <w:t>SANAYİ</w:t>
      </w:r>
      <w:proofErr w:type="spellEnd"/>
      <w:r>
        <w:rPr>
          <w:lang w:val="it-IT" w:bidi="it-IT"/>
        </w:rPr>
        <w:t xml:space="preserve"> VE </w:t>
      </w:r>
      <w:proofErr w:type="spellStart"/>
      <w:r>
        <w:rPr>
          <w:lang w:val="it-IT" w:bidi="it-IT"/>
        </w:rPr>
        <w:t>TİCARET</w:t>
      </w:r>
      <w:proofErr w:type="spellEnd"/>
      <w:r>
        <w:rPr>
          <w:lang w:val="it-IT" w:bidi="it-IT"/>
        </w:rPr>
        <w:t xml:space="preserve"> </w:t>
      </w:r>
      <w:proofErr w:type="spellStart"/>
      <w:r>
        <w:rPr>
          <w:lang w:val="it-IT" w:bidi="it-IT"/>
        </w:rPr>
        <w:t>ANONİM</w:t>
      </w:r>
      <w:proofErr w:type="spellEnd"/>
      <w:r>
        <w:rPr>
          <w:lang w:val="it-IT" w:bidi="it-IT"/>
        </w:rPr>
        <w:t xml:space="preserve"> </w:t>
      </w:r>
      <w:proofErr w:type="spellStart"/>
      <w:r>
        <w:rPr>
          <w:lang w:val="it-IT" w:bidi="it-IT"/>
        </w:rPr>
        <w:t>ŞİRKETİ</w:t>
      </w:r>
      <w:proofErr w:type="spellEnd"/>
    </w:p>
    <w:p w14:paraId="0EC47B7B" w14:textId="77777777" w:rsidR="006836C4" w:rsidRPr="00474FE2" w:rsidRDefault="006836C4">
      <w:pPr>
        <w:pStyle w:val="GvdeMetni"/>
        <w:spacing w:before="265"/>
        <w:rPr>
          <w:b/>
          <w:sz w:val="22"/>
          <w:szCs w:val="22"/>
        </w:rPr>
      </w:pPr>
    </w:p>
    <w:p w14:paraId="22C1E2D8" w14:textId="77777777" w:rsidR="006836C4" w:rsidRPr="00474FE2" w:rsidRDefault="00320860" w:rsidP="00406977">
      <w:pPr>
        <w:pStyle w:val="GvdeMetni"/>
        <w:spacing w:line="315" w:lineRule="exact"/>
        <w:ind w:left="162"/>
        <w:rPr>
          <w:sz w:val="22"/>
          <w:szCs w:val="22"/>
        </w:rPr>
      </w:pPr>
      <w:r w:rsidRPr="00474FE2">
        <w:rPr>
          <w:sz w:val="22"/>
          <w:szCs w:val="22"/>
          <w:lang w:val="it-IT" w:bidi="it-IT"/>
        </w:rPr>
        <w:t>La tutela della privacy dei visitatori (persona rilevante) del sito web</w:t>
      </w:r>
      <w:proofErr w:type="gramStart"/>
      <w:r w:rsidRPr="00474FE2">
        <w:rPr>
          <w:sz w:val="22"/>
          <w:szCs w:val="22"/>
          <w:lang w:val="it-IT" w:bidi="it-IT"/>
        </w:rPr>
        <w:t>(</w:t>
      </w:r>
      <w:proofErr w:type="gramEnd"/>
      <w:r w:rsidRPr="00474FE2">
        <w:rPr>
          <w:sz w:val="22"/>
          <w:szCs w:val="22"/>
          <w:lang w:val="it-IT" w:bidi="it-IT"/>
        </w:rPr>
        <w:t xml:space="preserve">https://www.celikray.com/tr/) gestito da </w:t>
      </w:r>
      <w:proofErr w:type="spellStart"/>
      <w:r w:rsidRPr="00474FE2">
        <w:rPr>
          <w:sz w:val="22"/>
          <w:szCs w:val="22"/>
          <w:lang w:val="it-IT" w:bidi="it-IT"/>
        </w:rPr>
        <w:t>ÇELİKOĞLU</w:t>
      </w:r>
      <w:proofErr w:type="spellEnd"/>
      <w:r w:rsidRPr="00474FE2">
        <w:rPr>
          <w:sz w:val="22"/>
          <w:szCs w:val="22"/>
          <w:lang w:val="it-IT" w:bidi="it-IT"/>
        </w:rPr>
        <w:t xml:space="preserve"> </w:t>
      </w:r>
      <w:proofErr w:type="spellStart"/>
      <w:r w:rsidRPr="00474FE2">
        <w:rPr>
          <w:sz w:val="22"/>
          <w:szCs w:val="22"/>
          <w:lang w:val="it-IT" w:bidi="it-IT"/>
        </w:rPr>
        <w:t>DEMİR</w:t>
      </w:r>
      <w:proofErr w:type="spellEnd"/>
      <w:r w:rsidRPr="00474FE2">
        <w:rPr>
          <w:sz w:val="22"/>
          <w:szCs w:val="22"/>
          <w:lang w:val="it-IT" w:bidi="it-IT"/>
        </w:rPr>
        <w:t xml:space="preserve"> </w:t>
      </w:r>
      <w:proofErr w:type="spellStart"/>
      <w:r w:rsidRPr="00474FE2">
        <w:rPr>
          <w:sz w:val="22"/>
          <w:szCs w:val="22"/>
          <w:lang w:val="it-IT" w:bidi="it-IT"/>
        </w:rPr>
        <w:t>ÇELİK</w:t>
      </w:r>
      <w:proofErr w:type="spellEnd"/>
      <w:r w:rsidRPr="00474FE2">
        <w:rPr>
          <w:sz w:val="22"/>
          <w:szCs w:val="22"/>
          <w:lang w:val="it-IT" w:bidi="it-IT"/>
        </w:rPr>
        <w:t xml:space="preserve"> </w:t>
      </w:r>
      <w:proofErr w:type="spellStart"/>
      <w:r w:rsidRPr="00474FE2">
        <w:rPr>
          <w:sz w:val="22"/>
          <w:szCs w:val="22"/>
          <w:lang w:val="it-IT" w:bidi="it-IT"/>
        </w:rPr>
        <w:t>SANAYİ</w:t>
      </w:r>
      <w:proofErr w:type="spellEnd"/>
      <w:r w:rsidRPr="00474FE2">
        <w:rPr>
          <w:sz w:val="22"/>
          <w:szCs w:val="22"/>
          <w:lang w:val="it-IT" w:bidi="it-IT"/>
        </w:rPr>
        <w:t xml:space="preserve"> VE </w:t>
      </w:r>
      <w:proofErr w:type="spellStart"/>
      <w:r w:rsidRPr="00474FE2">
        <w:rPr>
          <w:sz w:val="22"/>
          <w:szCs w:val="22"/>
          <w:lang w:val="it-IT" w:bidi="it-IT"/>
        </w:rPr>
        <w:t>TİCARET</w:t>
      </w:r>
      <w:proofErr w:type="spellEnd"/>
      <w:r w:rsidRPr="00474FE2">
        <w:rPr>
          <w:sz w:val="22"/>
          <w:szCs w:val="22"/>
          <w:lang w:val="it-IT" w:bidi="it-IT"/>
        </w:rPr>
        <w:t xml:space="preserve"> </w:t>
      </w:r>
      <w:proofErr w:type="spellStart"/>
      <w:r w:rsidRPr="00474FE2">
        <w:rPr>
          <w:sz w:val="22"/>
          <w:szCs w:val="22"/>
          <w:lang w:val="it-IT" w:bidi="it-IT"/>
        </w:rPr>
        <w:t>ANONİM</w:t>
      </w:r>
      <w:proofErr w:type="spellEnd"/>
      <w:r w:rsidRPr="00474FE2">
        <w:rPr>
          <w:sz w:val="22"/>
          <w:szCs w:val="22"/>
          <w:lang w:val="it-IT" w:bidi="it-IT"/>
        </w:rPr>
        <w:t xml:space="preserve"> </w:t>
      </w:r>
      <w:proofErr w:type="spellStart"/>
      <w:r w:rsidRPr="00474FE2">
        <w:rPr>
          <w:sz w:val="22"/>
          <w:szCs w:val="22"/>
          <w:lang w:val="it-IT" w:bidi="it-IT"/>
        </w:rPr>
        <w:t>ŞİRKETİ</w:t>
      </w:r>
      <w:proofErr w:type="spellEnd"/>
      <w:r w:rsidRPr="00474FE2">
        <w:rPr>
          <w:sz w:val="22"/>
          <w:szCs w:val="22"/>
          <w:lang w:val="it-IT" w:bidi="it-IT"/>
        </w:rPr>
        <w:t xml:space="preserve"> ("Società") è uno dei nostri principi fondamentali. Con l'Informativa sulla privacy e sui cookie del sito web (Informativa), </w:t>
      </w:r>
      <w:proofErr w:type="gramStart"/>
      <w:r w:rsidRPr="00474FE2">
        <w:rPr>
          <w:sz w:val="22"/>
          <w:szCs w:val="22"/>
          <w:lang w:val="it-IT" w:bidi="it-IT"/>
        </w:rPr>
        <w:t>vengono</w:t>
      </w:r>
      <w:proofErr w:type="gramEnd"/>
      <w:r w:rsidRPr="00474FE2">
        <w:rPr>
          <w:sz w:val="22"/>
          <w:szCs w:val="22"/>
          <w:lang w:val="it-IT" w:bidi="it-IT"/>
        </w:rPr>
        <w:t xml:space="preserve"> fornite spiegazioni sul trattamento dei dati personali delle persone interessate, sull'Informativa sui cookie e sull'Informativa sulla privacy del sito web. Nella presente Informativa sui cookie, </w:t>
      </w:r>
      <w:proofErr w:type="gramStart"/>
      <w:r w:rsidRPr="00474FE2">
        <w:rPr>
          <w:sz w:val="22"/>
          <w:szCs w:val="22"/>
          <w:lang w:val="it-IT" w:bidi="it-IT"/>
        </w:rPr>
        <w:t>vengono</w:t>
      </w:r>
      <w:proofErr w:type="gramEnd"/>
      <w:r w:rsidRPr="00474FE2">
        <w:rPr>
          <w:sz w:val="22"/>
          <w:szCs w:val="22"/>
          <w:lang w:val="it-IT" w:bidi="it-IT"/>
        </w:rPr>
        <w:t xml:space="preserve"> illustrati ai visitatori i cookie utilizzati per fornire un servizio migliore ai visitatori del sito web e per offrire un ambiente online funzionale, vengono illustrate le modalità di trattamento dei dati personali ottenuti in conformità alla Legge sulla Protezione dei Dati Personali e vengono specificati i diritti e le autorizzazioni legali dell'utente. I dati personali ottenuti durante la visita al nostro sito web possono essere trattati dalla Società per le finalità di seguito indicate, in conformità alla Legge n. 6698 sulla Protezione dei Dati Personali (Legge). Informazioni dettagliate sul trattamento dei dati personali sono disponibili all'indirizzo internet (https://www.celikray.com/tr/kvkk</w:t>
      </w:r>
      <w:proofErr w:type="gramStart"/>
      <w:r w:rsidRPr="00474FE2">
        <w:rPr>
          <w:sz w:val="22"/>
          <w:szCs w:val="22"/>
          <w:lang w:val="it-IT" w:bidi="it-IT"/>
        </w:rPr>
        <w:t xml:space="preserve"> )</w:t>
      </w:r>
      <w:proofErr w:type="gramEnd"/>
      <w:r w:rsidRPr="00474FE2">
        <w:rPr>
          <w:sz w:val="22"/>
          <w:szCs w:val="22"/>
          <w:lang w:val="it-IT" w:bidi="it-IT"/>
        </w:rPr>
        <w:t>.</w:t>
      </w:r>
    </w:p>
    <w:p w14:paraId="0328450D" w14:textId="77777777" w:rsidR="006836C4" w:rsidRPr="00474FE2" w:rsidRDefault="006836C4">
      <w:pPr>
        <w:pStyle w:val="GvdeMetni"/>
        <w:rPr>
          <w:sz w:val="22"/>
          <w:szCs w:val="22"/>
        </w:rPr>
      </w:pPr>
    </w:p>
    <w:p w14:paraId="3AEDA943" w14:textId="77777777" w:rsidR="006836C4" w:rsidRPr="00474FE2" w:rsidRDefault="006836C4">
      <w:pPr>
        <w:pStyle w:val="GvdeMetni"/>
        <w:spacing w:before="38"/>
        <w:rPr>
          <w:sz w:val="22"/>
          <w:szCs w:val="22"/>
        </w:rPr>
      </w:pPr>
    </w:p>
    <w:p w14:paraId="4A834941" w14:textId="77777777" w:rsidR="006836C4" w:rsidRPr="00474FE2" w:rsidRDefault="00320860">
      <w:pPr>
        <w:pStyle w:val="Balk1"/>
        <w:rPr>
          <w:sz w:val="22"/>
          <w:szCs w:val="22"/>
        </w:rPr>
      </w:pPr>
      <w:r w:rsidRPr="00474FE2">
        <w:rPr>
          <w:sz w:val="22"/>
          <w:szCs w:val="22"/>
          <w:lang w:val="it-IT" w:bidi="it-IT"/>
        </w:rPr>
        <w:t>Finalità del trattamento dei dati personali:</w:t>
      </w:r>
    </w:p>
    <w:p w14:paraId="299E3242" w14:textId="77777777" w:rsidR="006836C4" w:rsidRPr="00474FE2" w:rsidRDefault="00320860">
      <w:pPr>
        <w:pStyle w:val="GvdeMetni"/>
        <w:spacing w:before="312" w:line="235" w:lineRule="auto"/>
        <w:ind w:left="162"/>
        <w:rPr>
          <w:sz w:val="22"/>
          <w:szCs w:val="22"/>
        </w:rPr>
      </w:pPr>
      <w:r w:rsidRPr="00474FE2">
        <w:rPr>
          <w:sz w:val="22"/>
          <w:szCs w:val="22"/>
          <w:lang w:val="it-IT" w:bidi="it-IT"/>
        </w:rPr>
        <w:t xml:space="preserve">I vostri dati personali ottenuti in seguito alla vostra visita al nostro sito web possono essere trattati dalla Società in conformità agli articoli </w:t>
      </w:r>
      <w:proofErr w:type="gramStart"/>
      <w:r w:rsidRPr="00474FE2">
        <w:rPr>
          <w:sz w:val="22"/>
          <w:szCs w:val="22"/>
          <w:lang w:val="it-IT" w:bidi="it-IT"/>
        </w:rPr>
        <w:t>5</w:t>
      </w:r>
      <w:proofErr w:type="gramEnd"/>
      <w:r w:rsidRPr="00474FE2">
        <w:rPr>
          <w:sz w:val="22"/>
          <w:szCs w:val="22"/>
          <w:lang w:val="it-IT" w:bidi="it-IT"/>
        </w:rPr>
        <w:t xml:space="preserve"> e 6 della Legge per le finalità elencate di seguito.</w:t>
      </w:r>
    </w:p>
    <w:p w14:paraId="34FADA2E" w14:textId="77777777" w:rsidR="006836C4" w:rsidRPr="00474FE2" w:rsidRDefault="00320860">
      <w:pPr>
        <w:pStyle w:val="GvdeMetni"/>
        <w:spacing w:before="314" w:line="235" w:lineRule="auto"/>
        <w:ind w:left="162"/>
        <w:rPr>
          <w:sz w:val="22"/>
          <w:szCs w:val="22"/>
        </w:rPr>
      </w:pPr>
      <w:r w:rsidRPr="00474FE2">
        <w:rPr>
          <w:sz w:val="22"/>
          <w:szCs w:val="22"/>
          <w:lang w:val="it-IT" w:bidi="it-IT"/>
        </w:rPr>
        <w:t>Svolgere il lavoro necessario da parte delle nostre unità aziendali pertinenti per la realizzazione delle attività commerciali svolte dalla Società e condure i relativi processi aziendali</w:t>
      </w:r>
      <w:proofErr w:type="gramStart"/>
      <w:r w:rsidRPr="00474FE2">
        <w:rPr>
          <w:sz w:val="22"/>
          <w:szCs w:val="22"/>
          <w:lang w:val="it-IT" w:bidi="it-IT"/>
        </w:rPr>
        <w:t>,</w:t>
      </w:r>
      <w:proofErr w:type="gramEnd"/>
    </w:p>
    <w:p w14:paraId="1690E623" w14:textId="77777777" w:rsidR="006836C4" w:rsidRPr="00474FE2" w:rsidRDefault="00320860">
      <w:pPr>
        <w:pStyle w:val="GvdeMetni"/>
        <w:spacing w:before="314" w:line="235" w:lineRule="auto"/>
        <w:ind w:left="162"/>
        <w:rPr>
          <w:sz w:val="22"/>
          <w:szCs w:val="22"/>
        </w:rPr>
      </w:pPr>
      <w:r w:rsidRPr="00474FE2">
        <w:rPr>
          <w:sz w:val="22"/>
          <w:szCs w:val="22"/>
          <w:lang w:val="it-IT" w:bidi="it-IT"/>
        </w:rPr>
        <w:t>Svolgere il lavoro necessario da parte delle nostre unità aziendali e condure i relativi processi aziendali al fine di far beneficiare le persone interessate dei prodotti e dei servizi offerti dalla Società</w:t>
      </w:r>
      <w:proofErr w:type="gramStart"/>
      <w:r w:rsidRPr="00474FE2">
        <w:rPr>
          <w:sz w:val="22"/>
          <w:szCs w:val="22"/>
          <w:lang w:val="it-IT" w:bidi="it-IT"/>
        </w:rPr>
        <w:t>,</w:t>
      </w:r>
      <w:proofErr w:type="gramEnd"/>
    </w:p>
    <w:p w14:paraId="4FD994DF" w14:textId="77777777" w:rsidR="006836C4" w:rsidRPr="00474FE2" w:rsidRDefault="00320860">
      <w:pPr>
        <w:pStyle w:val="GvdeMetni"/>
        <w:spacing w:before="3" w:line="235" w:lineRule="auto"/>
        <w:ind w:left="162"/>
        <w:rPr>
          <w:sz w:val="22"/>
          <w:szCs w:val="22"/>
        </w:rPr>
      </w:pPr>
      <w:r w:rsidRPr="00474FE2">
        <w:rPr>
          <w:sz w:val="22"/>
          <w:szCs w:val="22"/>
          <w:lang w:val="it-IT" w:bidi="it-IT"/>
        </w:rPr>
        <w:t xml:space="preserve">Pianificazione ed esecuzione delle attività necessarie per la raccomandazione e la </w:t>
      </w:r>
      <w:proofErr w:type="gramStart"/>
      <w:r w:rsidRPr="00474FE2">
        <w:rPr>
          <w:sz w:val="22"/>
          <w:szCs w:val="22"/>
          <w:lang w:val="it-IT" w:bidi="it-IT"/>
        </w:rPr>
        <w:t>promozione</w:t>
      </w:r>
      <w:proofErr w:type="gramEnd"/>
      <w:r w:rsidRPr="00474FE2">
        <w:rPr>
          <w:sz w:val="22"/>
          <w:szCs w:val="22"/>
          <w:lang w:val="it-IT" w:bidi="it-IT"/>
        </w:rPr>
        <w:t xml:space="preserve"> dei prodotti e dei servizi offerti dalla Società alle persone interessate, personalizzandoli in base ai loro gusti, abitudini d'uso e necessità.</w:t>
      </w:r>
    </w:p>
    <w:p w14:paraId="693105C7" w14:textId="77777777" w:rsidR="006836C4" w:rsidRPr="00474FE2" w:rsidRDefault="00320860">
      <w:pPr>
        <w:pStyle w:val="GvdeMetni"/>
        <w:spacing w:before="314" w:line="235" w:lineRule="auto"/>
        <w:ind w:left="162"/>
        <w:rPr>
          <w:sz w:val="22"/>
          <w:szCs w:val="22"/>
        </w:rPr>
      </w:pPr>
      <w:r w:rsidRPr="00474FE2">
        <w:rPr>
          <w:sz w:val="22"/>
          <w:szCs w:val="22"/>
          <w:lang w:val="it-IT" w:bidi="it-IT"/>
        </w:rPr>
        <w:t xml:space="preserve">Soggetti </w:t>
      </w:r>
      <w:proofErr w:type="gramStart"/>
      <w:r w:rsidRPr="00474FE2">
        <w:rPr>
          <w:sz w:val="22"/>
          <w:szCs w:val="22"/>
          <w:lang w:val="it-IT" w:bidi="it-IT"/>
        </w:rPr>
        <w:t>a cui</w:t>
      </w:r>
      <w:proofErr w:type="gramEnd"/>
      <w:r w:rsidRPr="00474FE2">
        <w:rPr>
          <w:sz w:val="22"/>
          <w:szCs w:val="22"/>
          <w:lang w:val="it-IT" w:bidi="it-IT"/>
        </w:rPr>
        <w:t xml:space="preserve"> vengono trasferiti i vostri dati personali e finalità del trasferimento: I vostri dati personali ottenuti come risultato della vostra visita al nostro sito web possono essere trasferiti ai nostri partner commerciali, alle istituzioni pubbliche legalmente autorizzate e ai fornitori di servizi nazionali e/o esteri che trattano i dati personali per conto della Società nell'ambito degli obblighi e delle restrizioni legali in linea con le finalità del trattamento dei vostri dati personali.</w:t>
      </w:r>
    </w:p>
    <w:p w14:paraId="18B78A2C" w14:textId="77777777" w:rsidR="006836C4" w:rsidRPr="00474FE2" w:rsidRDefault="00320860">
      <w:pPr>
        <w:pStyle w:val="GvdeMetni"/>
        <w:spacing w:before="316" w:line="235" w:lineRule="auto"/>
        <w:ind w:left="162"/>
        <w:rPr>
          <w:sz w:val="22"/>
          <w:szCs w:val="22"/>
        </w:rPr>
      </w:pPr>
      <w:r w:rsidRPr="00474FE2">
        <w:rPr>
          <w:sz w:val="22"/>
          <w:szCs w:val="22"/>
          <w:lang w:val="it-IT" w:bidi="it-IT"/>
        </w:rPr>
        <w:t xml:space="preserve">Metodo di raccolta dei dati personali e motivo legale: Tutte le informazioni che </w:t>
      </w:r>
      <w:proofErr w:type="gramStart"/>
      <w:r w:rsidRPr="00474FE2">
        <w:rPr>
          <w:sz w:val="22"/>
          <w:szCs w:val="22"/>
          <w:lang w:val="it-IT" w:bidi="it-IT"/>
        </w:rPr>
        <w:t>rendono</w:t>
      </w:r>
      <w:proofErr w:type="gramEnd"/>
      <w:r w:rsidRPr="00474FE2">
        <w:rPr>
          <w:sz w:val="22"/>
          <w:szCs w:val="22"/>
          <w:lang w:val="it-IT" w:bidi="it-IT"/>
        </w:rPr>
        <w:t xml:space="preserve"> specifica o identificabile la vostra identità sono "dati personali". Nell'ambito della vostra visita al nostro sito web, i vostri dati personali </w:t>
      </w:r>
      <w:proofErr w:type="gramStart"/>
      <w:r w:rsidRPr="00474FE2">
        <w:rPr>
          <w:sz w:val="22"/>
          <w:szCs w:val="22"/>
          <w:lang w:val="it-IT" w:bidi="it-IT"/>
        </w:rPr>
        <w:t>vengono</w:t>
      </w:r>
      <w:proofErr w:type="gramEnd"/>
      <w:r w:rsidRPr="00474FE2">
        <w:rPr>
          <w:sz w:val="22"/>
          <w:szCs w:val="22"/>
          <w:lang w:val="it-IT" w:bidi="it-IT"/>
        </w:rPr>
        <w:t xml:space="preserve"> raccolti attraverso i cookie, che sono file tecnici di comunicazione, dovuti alla vostra visita al nostro sito web in conformità con le condizioni di trattamento dei dati specificate nella Legge.</w:t>
      </w:r>
    </w:p>
    <w:p w14:paraId="543C7C85" w14:textId="77777777" w:rsidR="006836C4" w:rsidRPr="00474FE2" w:rsidRDefault="00320860">
      <w:pPr>
        <w:pStyle w:val="GvdeMetni"/>
        <w:spacing w:before="316" w:line="235" w:lineRule="auto"/>
        <w:ind w:left="162"/>
        <w:rPr>
          <w:sz w:val="22"/>
          <w:szCs w:val="22"/>
        </w:rPr>
      </w:pPr>
      <w:r w:rsidRPr="00474FE2">
        <w:rPr>
          <w:sz w:val="22"/>
          <w:szCs w:val="22"/>
          <w:lang w:val="it-IT" w:bidi="it-IT"/>
        </w:rPr>
        <w:t xml:space="preserve">I siti web della Società sono </w:t>
      </w:r>
      <w:proofErr w:type="gramStart"/>
      <w:r w:rsidRPr="00474FE2">
        <w:rPr>
          <w:sz w:val="22"/>
          <w:szCs w:val="22"/>
          <w:lang w:val="it-IT" w:bidi="it-IT"/>
        </w:rPr>
        <w:t>siti</w:t>
      </w:r>
      <w:proofErr w:type="gramEnd"/>
      <w:r w:rsidRPr="00474FE2">
        <w:rPr>
          <w:sz w:val="22"/>
          <w:szCs w:val="22"/>
          <w:lang w:val="it-IT" w:bidi="it-IT"/>
        </w:rPr>
        <w:t xml:space="preserve"> che utilizzano i cookie. Un cookie è un file composto </w:t>
      </w:r>
      <w:proofErr w:type="gramStart"/>
      <w:r w:rsidRPr="00474FE2">
        <w:rPr>
          <w:sz w:val="22"/>
          <w:szCs w:val="22"/>
          <w:lang w:val="it-IT" w:bidi="it-IT"/>
        </w:rPr>
        <w:t>da</w:t>
      </w:r>
      <w:proofErr w:type="gramEnd"/>
      <w:r w:rsidRPr="00474FE2">
        <w:rPr>
          <w:sz w:val="22"/>
          <w:szCs w:val="22"/>
          <w:lang w:val="it-IT" w:bidi="it-IT"/>
        </w:rPr>
        <w:t xml:space="preserve"> lettere e numeri, che viene memorizzato nel browser Internet o nel disco rigido del dispositivo utilizzato, consentendo di rilevare il dispositivo in questione.</w:t>
      </w:r>
    </w:p>
    <w:p w14:paraId="2F81DF8C" w14:textId="77777777" w:rsidR="006836C4" w:rsidRPr="00474FE2" w:rsidRDefault="006836C4">
      <w:pPr>
        <w:pStyle w:val="GvdeMetni"/>
        <w:rPr>
          <w:sz w:val="22"/>
          <w:szCs w:val="22"/>
        </w:rPr>
      </w:pPr>
    </w:p>
    <w:p w14:paraId="2469C08C" w14:textId="77777777" w:rsidR="006836C4" w:rsidRPr="00474FE2" w:rsidRDefault="00320860">
      <w:pPr>
        <w:pStyle w:val="GvdeMetni"/>
        <w:spacing w:before="206"/>
        <w:rPr>
          <w:sz w:val="22"/>
          <w:szCs w:val="22"/>
        </w:rPr>
      </w:pPr>
      <w:r w:rsidRPr="00474FE2">
        <w:rPr>
          <w:noProof/>
          <w:sz w:val="22"/>
          <w:szCs w:val="22"/>
          <w:lang w:eastAsia="zh-CN"/>
        </w:rPr>
        <w:drawing>
          <wp:anchor distT="0" distB="0" distL="0" distR="0" simplePos="0" relativeHeight="487587840" behindDoc="1" locked="0" layoutInCell="1" allowOverlap="1" wp14:anchorId="74533D5F" wp14:editId="38664AE4">
            <wp:simplePos x="0" y="0"/>
            <wp:positionH relativeFrom="page">
              <wp:posOffset>105158</wp:posOffset>
            </wp:positionH>
            <wp:positionV relativeFrom="paragraph">
              <wp:posOffset>301079</wp:posOffset>
            </wp:positionV>
            <wp:extent cx="7208739" cy="18840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208739" cy="188404"/>
                    </a:xfrm>
                    <a:prstGeom prst="rect">
                      <a:avLst/>
                    </a:prstGeom>
                  </pic:spPr>
                </pic:pic>
              </a:graphicData>
            </a:graphic>
          </wp:anchor>
        </w:drawing>
      </w:r>
    </w:p>
    <w:p w14:paraId="080C87AA" w14:textId="77777777" w:rsidR="006836C4" w:rsidRPr="00474FE2" w:rsidRDefault="006836C4">
      <w:pPr>
        <w:sectPr w:rsidR="006836C4" w:rsidRPr="00474FE2">
          <w:type w:val="continuous"/>
          <w:pgSz w:w="11910" w:h="16840"/>
          <w:pgMar w:top="1920" w:right="60" w:bottom="0" w:left="60" w:header="708" w:footer="708" w:gutter="0"/>
          <w:cols w:space="708"/>
        </w:sectPr>
      </w:pPr>
    </w:p>
    <w:p w14:paraId="63BD3F33" w14:textId="77777777" w:rsidR="006836C4" w:rsidRPr="00474FE2" w:rsidRDefault="00320860">
      <w:pPr>
        <w:pStyle w:val="GvdeMetni"/>
        <w:spacing w:before="316" w:line="235" w:lineRule="auto"/>
        <w:ind w:left="162" w:right="101"/>
        <w:rPr>
          <w:sz w:val="22"/>
          <w:szCs w:val="22"/>
        </w:rPr>
      </w:pPr>
      <w:r w:rsidRPr="00474FE2">
        <w:rPr>
          <w:noProof/>
          <w:sz w:val="22"/>
          <w:szCs w:val="22"/>
          <w:lang w:eastAsia="zh-CN"/>
        </w:rPr>
        <w:lastRenderedPageBreak/>
        <w:drawing>
          <wp:anchor distT="0" distB="0" distL="0" distR="0" simplePos="0" relativeHeight="487496704" behindDoc="1" locked="0" layoutInCell="1" allowOverlap="1" wp14:anchorId="4753DD87" wp14:editId="77664F91">
            <wp:simplePos x="0" y="0"/>
            <wp:positionH relativeFrom="page">
              <wp:posOffset>370331</wp:posOffset>
            </wp:positionH>
            <wp:positionV relativeFrom="page">
              <wp:posOffset>256031</wp:posOffset>
            </wp:positionV>
            <wp:extent cx="7187184" cy="1043330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7187184" cy="10433303"/>
                    </a:xfrm>
                    <a:prstGeom prst="rect">
                      <a:avLst/>
                    </a:prstGeom>
                  </pic:spPr>
                </pic:pic>
              </a:graphicData>
            </a:graphic>
          </wp:anchor>
        </w:drawing>
      </w:r>
      <w:r w:rsidRPr="00474FE2">
        <w:rPr>
          <w:sz w:val="22"/>
          <w:szCs w:val="22"/>
          <w:lang w:val="it-IT" w:bidi="it-IT"/>
        </w:rPr>
        <w:t xml:space="preserve">I siti web dell'azienda memorizzano le informazioni raccolte tramite cookie, file di log, </w:t>
      </w:r>
      <w:proofErr w:type="gramStart"/>
      <w:r w:rsidRPr="00474FE2">
        <w:rPr>
          <w:sz w:val="22"/>
          <w:szCs w:val="22"/>
          <w:lang w:val="it-IT" w:bidi="it-IT"/>
        </w:rPr>
        <w:t>file</w:t>
      </w:r>
      <w:proofErr w:type="gramEnd"/>
      <w:r w:rsidRPr="00474FE2">
        <w:rPr>
          <w:sz w:val="22"/>
          <w:szCs w:val="22"/>
          <w:lang w:val="it-IT" w:bidi="it-IT"/>
        </w:rPr>
        <w:t xml:space="preserve"> </w:t>
      </w:r>
      <w:proofErr w:type="spellStart"/>
      <w:r w:rsidRPr="00474FE2">
        <w:rPr>
          <w:sz w:val="22"/>
          <w:szCs w:val="22"/>
          <w:lang w:val="it-IT" w:bidi="it-IT"/>
        </w:rPr>
        <w:t>gif</w:t>
      </w:r>
      <w:proofErr w:type="spellEnd"/>
      <w:r w:rsidRPr="00474FE2">
        <w:rPr>
          <w:sz w:val="22"/>
          <w:szCs w:val="22"/>
          <w:lang w:val="it-IT" w:bidi="it-IT"/>
        </w:rPr>
        <w:t xml:space="preserve"> vuoti e/o fonti di terze parti per creare un riepilogo delle vostre preferenze.</w:t>
      </w:r>
    </w:p>
    <w:p w14:paraId="6E2E7B70" w14:textId="77777777" w:rsidR="006836C4" w:rsidRPr="00474FE2" w:rsidRDefault="00320860">
      <w:pPr>
        <w:pStyle w:val="GvdeMetni"/>
        <w:spacing w:before="314" w:line="235" w:lineRule="auto"/>
        <w:ind w:left="162" w:right="101"/>
        <w:rPr>
          <w:sz w:val="22"/>
          <w:szCs w:val="22"/>
        </w:rPr>
      </w:pPr>
      <w:r w:rsidRPr="00474FE2">
        <w:rPr>
          <w:sz w:val="22"/>
          <w:szCs w:val="22"/>
          <w:lang w:val="it-IT" w:bidi="it-IT"/>
        </w:rPr>
        <w:t xml:space="preserve">Nei nostri siti utilizziamo due tipi di cookie: </w:t>
      </w:r>
      <w:proofErr w:type="gramStart"/>
      <w:r w:rsidRPr="00474FE2">
        <w:rPr>
          <w:sz w:val="22"/>
          <w:szCs w:val="22"/>
          <w:lang w:val="it-IT" w:bidi="it-IT"/>
        </w:rPr>
        <w:t>cookie</w:t>
      </w:r>
      <w:proofErr w:type="gramEnd"/>
      <w:r w:rsidRPr="00474FE2">
        <w:rPr>
          <w:sz w:val="22"/>
          <w:szCs w:val="22"/>
          <w:lang w:val="it-IT" w:bidi="it-IT"/>
        </w:rPr>
        <w:t xml:space="preserve"> di sessione e cookie persistenti. I cookie di sessione sono </w:t>
      </w:r>
      <w:proofErr w:type="gramStart"/>
      <w:r w:rsidRPr="00474FE2">
        <w:rPr>
          <w:sz w:val="22"/>
          <w:szCs w:val="22"/>
          <w:lang w:val="it-IT" w:bidi="it-IT"/>
        </w:rPr>
        <w:t>cookie</w:t>
      </w:r>
      <w:proofErr w:type="gramEnd"/>
      <w:r w:rsidRPr="00474FE2">
        <w:rPr>
          <w:sz w:val="22"/>
          <w:szCs w:val="22"/>
          <w:lang w:val="it-IT" w:bidi="it-IT"/>
        </w:rPr>
        <w:t xml:space="preserve"> temporanei e sono validi solo fino alla chiusura del browser. I cookie persistenti rimangono sul disco rigido dell'utente finché non </w:t>
      </w:r>
      <w:proofErr w:type="gramStart"/>
      <w:r w:rsidRPr="00474FE2">
        <w:rPr>
          <w:sz w:val="22"/>
          <w:szCs w:val="22"/>
          <w:lang w:val="it-IT" w:bidi="it-IT"/>
        </w:rPr>
        <w:t>vengono</w:t>
      </w:r>
      <w:proofErr w:type="gramEnd"/>
      <w:r w:rsidRPr="00474FE2">
        <w:rPr>
          <w:sz w:val="22"/>
          <w:szCs w:val="22"/>
          <w:lang w:val="it-IT" w:bidi="it-IT"/>
        </w:rPr>
        <w:t xml:space="preserve"> eliminati o finché non scadono (la durata della loro permanenza sul dispositivo dipende dalla loro "durata").</w:t>
      </w:r>
    </w:p>
    <w:p w14:paraId="084277D2" w14:textId="77777777" w:rsidR="006836C4" w:rsidRPr="00474FE2" w:rsidRDefault="00320860">
      <w:pPr>
        <w:pStyle w:val="GvdeMetni"/>
        <w:spacing w:before="316" w:line="235" w:lineRule="auto"/>
        <w:ind w:left="162" w:right="101"/>
        <w:rPr>
          <w:sz w:val="22"/>
          <w:szCs w:val="22"/>
        </w:rPr>
      </w:pPr>
      <w:r w:rsidRPr="00474FE2">
        <w:rPr>
          <w:sz w:val="22"/>
          <w:szCs w:val="22"/>
          <w:lang w:val="it-IT" w:bidi="it-IT"/>
        </w:rPr>
        <w:t xml:space="preserve">Il sito web utilizza i cookie per ricordare le preferenze dell'utente e per personalizzare l'utilizzo del sito web/applicazione mobile. </w:t>
      </w:r>
      <w:proofErr w:type="gramStart"/>
      <w:r w:rsidRPr="00474FE2">
        <w:rPr>
          <w:sz w:val="22"/>
          <w:szCs w:val="22"/>
          <w:lang w:val="it-IT" w:bidi="it-IT"/>
        </w:rPr>
        <w:t>Questo</w:t>
      </w:r>
      <w:proofErr w:type="gramEnd"/>
      <w:r w:rsidRPr="00474FE2">
        <w:rPr>
          <w:sz w:val="22"/>
          <w:szCs w:val="22"/>
          <w:lang w:val="it-IT" w:bidi="it-IT"/>
        </w:rPr>
        <w:t xml:space="preserve"> utilizzo comprende i cookie che salvano la password e mantengono la sessione del sito web/applicazione mobile aperta in modo continuativo, risparmiando all'utente la fatica di inserire la password più di una volta a ogni visita, e i cookie che ricordano e riconoscono l'utente nelle visite successive al sito web/applicazione mobile. Questi cookie </w:t>
      </w:r>
      <w:proofErr w:type="gramStart"/>
      <w:r w:rsidRPr="00474FE2">
        <w:rPr>
          <w:sz w:val="22"/>
          <w:szCs w:val="22"/>
          <w:lang w:val="it-IT" w:bidi="it-IT"/>
        </w:rPr>
        <w:t>vengono</w:t>
      </w:r>
      <w:proofErr w:type="gramEnd"/>
      <w:r w:rsidRPr="00474FE2">
        <w:rPr>
          <w:sz w:val="22"/>
          <w:szCs w:val="22"/>
          <w:lang w:val="it-IT" w:bidi="it-IT"/>
        </w:rPr>
        <w:t xml:space="preserve"> utilizzati per determinare le modalità di utilizzo del sito web/applicazione mobile, compresa la misurazione delle modalità di utilizzo del sito web/applicazione mobile, come ad esempio il luogo di connessione al sito web, i contenuti visualizzati sul sito web/applicazione mobile e la durata della visita.</w:t>
      </w:r>
    </w:p>
    <w:p w14:paraId="78FB57C7" w14:textId="77777777" w:rsidR="006836C4" w:rsidRPr="00474FE2" w:rsidRDefault="006836C4">
      <w:pPr>
        <w:pStyle w:val="GvdeMetni"/>
        <w:spacing w:before="2"/>
        <w:rPr>
          <w:sz w:val="22"/>
          <w:szCs w:val="22"/>
        </w:rPr>
      </w:pPr>
    </w:p>
    <w:p w14:paraId="5D6358BD" w14:textId="77777777" w:rsidR="006836C4" w:rsidRPr="00474FE2" w:rsidRDefault="00320860">
      <w:pPr>
        <w:pStyle w:val="GvdeMetni"/>
        <w:spacing w:line="235" w:lineRule="auto"/>
        <w:ind w:left="162" w:right="101"/>
        <w:rPr>
          <w:sz w:val="22"/>
          <w:szCs w:val="22"/>
        </w:rPr>
      </w:pPr>
      <w:r w:rsidRPr="00474FE2">
        <w:rPr>
          <w:sz w:val="22"/>
          <w:szCs w:val="22"/>
          <w:lang w:val="it-IT" w:bidi="it-IT"/>
        </w:rPr>
        <w:t xml:space="preserve">Il sito web può anche utilizzare i cookie per attivare la "tecnologia pubblicitaria" al fine di fornire all'utente annunci pubblicitari che </w:t>
      </w:r>
      <w:proofErr w:type="gramStart"/>
      <w:r w:rsidRPr="00474FE2">
        <w:rPr>
          <w:sz w:val="22"/>
          <w:szCs w:val="22"/>
          <w:lang w:val="it-IT" w:bidi="it-IT"/>
        </w:rPr>
        <w:t>ritiene</w:t>
      </w:r>
      <w:proofErr w:type="gramEnd"/>
      <w:r w:rsidRPr="00474FE2">
        <w:rPr>
          <w:sz w:val="22"/>
          <w:szCs w:val="22"/>
          <w:lang w:val="it-IT" w:bidi="it-IT"/>
        </w:rPr>
        <w:t xml:space="preserve"> possano essere di suo interesse quando visita motori di ricerca, siti web, applicazioni mobili e/o siti web in cui il sito web pubblicizza. La tecnologia pubblicitaria utilizza informazioni sulle vostre precedenti visite al sito web/applicazione mobile e ai </w:t>
      </w:r>
      <w:proofErr w:type="gramStart"/>
      <w:r w:rsidRPr="00474FE2">
        <w:rPr>
          <w:sz w:val="22"/>
          <w:szCs w:val="22"/>
          <w:lang w:val="it-IT" w:bidi="it-IT"/>
        </w:rPr>
        <w:t>siti</w:t>
      </w:r>
      <w:proofErr w:type="gramEnd"/>
      <w:r w:rsidRPr="00474FE2">
        <w:rPr>
          <w:sz w:val="22"/>
          <w:szCs w:val="22"/>
          <w:lang w:val="it-IT" w:bidi="it-IT"/>
        </w:rPr>
        <w:t xml:space="preserve"> web/applicazioni mobili pubblicizzati dal sito web per fornirvi pubblicità personalizzate. Quando </w:t>
      </w:r>
      <w:proofErr w:type="gramStart"/>
      <w:r w:rsidRPr="00474FE2">
        <w:rPr>
          <w:sz w:val="22"/>
          <w:szCs w:val="22"/>
          <w:lang w:val="it-IT" w:bidi="it-IT"/>
        </w:rPr>
        <w:t>vengono</w:t>
      </w:r>
      <w:proofErr w:type="gramEnd"/>
      <w:r w:rsidRPr="00474FE2">
        <w:rPr>
          <w:sz w:val="22"/>
          <w:szCs w:val="22"/>
          <w:lang w:val="it-IT" w:bidi="it-IT"/>
        </w:rPr>
        <w:t xml:space="preserve"> serviti questi annunci, è possibile che un cookie unico di terze parti venga inserito nel browser dell'utente, in modo che il sito web possa riconoscerlo.  La Società utilizza inoltre Google Analytics, un servizio di analisi web fornito da Google, </w:t>
      </w:r>
      <w:proofErr w:type="spellStart"/>
      <w:proofErr w:type="gramStart"/>
      <w:r w:rsidRPr="00474FE2">
        <w:rPr>
          <w:sz w:val="22"/>
          <w:szCs w:val="22"/>
          <w:lang w:val="it-IT" w:bidi="it-IT"/>
        </w:rPr>
        <w:t>Inc</w:t>
      </w:r>
      <w:proofErr w:type="spellEnd"/>
      <w:r w:rsidRPr="00474FE2">
        <w:rPr>
          <w:sz w:val="22"/>
          <w:szCs w:val="22"/>
          <w:lang w:val="it-IT" w:bidi="it-IT"/>
        </w:rPr>
        <w:t>.</w:t>
      </w:r>
      <w:proofErr w:type="gramEnd"/>
      <w:r w:rsidRPr="00474FE2">
        <w:rPr>
          <w:sz w:val="22"/>
          <w:szCs w:val="22"/>
          <w:lang w:val="it-IT" w:bidi="it-IT"/>
        </w:rPr>
        <w:t xml:space="preserve"> Google Analytics utilizza i cookie per analizzare il modo in cui gli utenti utilizzano il sito web, l'applicazione mobile e/o il sito mobile con informazioni/rapporti statistici.</w:t>
      </w:r>
    </w:p>
    <w:p w14:paraId="475036C8" w14:textId="77777777" w:rsidR="006836C4" w:rsidRPr="00474FE2" w:rsidRDefault="00320860">
      <w:pPr>
        <w:pStyle w:val="GvdeMetni"/>
        <w:spacing w:before="317"/>
        <w:ind w:left="162"/>
        <w:rPr>
          <w:sz w:val="22"/>
          <w:szCs w:val="22"/>
        </w:rPr>
      </w:pPr>
      <w:r w:rsidRPr="00474FE2">
        <w:rPr>
          <w:sz w:val="22"/>
          <w:szCs w:val="22"/>
          <w:lang w:val="it-IT" w:bidi="it-IT"/>
        </w:rPr>
        <w:t>Per consentire e rifiutare i cookie potete</w:t>
      </w:r>
      <w:proofErr w:type="gramStart"/>
      <w:r w:rsidRPr="00474FE2">
        <w:rPr>
          <w:sz w:val="22"/>
          <w:szCs w:val="22"/>
          <w:lang w:val="it-IT" w:bidi="it-IT"/>
        </w:rPr>
        <w:t xml:space="preserve">  </w:t>
      </w:r>
      <w:proofErr w:type="gramEnd"/>
      <w:r w:rsidRPr="00474FE2">
        <w:rPr>
          <w:sz w:val="22"/>
          <w:szCs w:val="22"/>
          <w:lang w:val="it-IT" w:bidi="it-IT"/>
        </w:rPr>
        <w:t>utilizzare i seguenti metodi:</w:t>
      </w:r>
    </w:p>
    <w:p w14:paraId="6B52749D" w14:textId="77777777" w:rsidR="006836C4" w:rsidRPr="00474FE2" w:rsidRDefault="00320860">
      <w:pPr>
        <w:pStyle w:val="GvdeMetni"/>
        <w:spacing w:before="312" w:line="235" w:lineRule="auto"/>
        <w:ind w:left="162"/>
        <w:rPr>
          <w:sz w:val="22"/>
          <w:szCs w:val="22"/>
        </w:rPr>
      </w:pPr>
      <w:r w:rsidRPr="00474FE2">
        <w:rPr>
          <w:sz w:val="22"/>
          <w:szCs w:val="22"/>
          <w:lang w:val="it-IT" w:bidi="it-IT"/>
        </w:rPr>
        <w:t xml:space="preserve">Google </w:t>
      </w:r>
      <w:proofErr w:type="spellStart"/>
      <w:r w:rsidRPr="00474FE2">
        <w:rPr>
          <w:sz w:val="22"/>
          <w:szCs w:val="22"/>
          <w:lang w:val="it-IT" w:bidi="it-IT"/>
        </w:rPr>
        <w:t>Chrome</w:t>
      </w:r>
      <w:proofErr w:type="spellEnd"/>
      <w:r w:rsidRPr="00474FE2">
        <w:rPr>
          <w:sz w:val="22"/>
          <w:szCs w:val="22"/>
          <w:lang w:val="it-IT" w:bidi="it-IT"/>
        </w:rPr>
        <w:t xml:space="preserve">: Potete consentire o bloccare i cookie dalla scheda "Cookie" facendo clic sul "lucchetto" nella sezione degli indirizzi del </w:t>
      </w:r>
      <w:proofErr w:type="gramStart"/>
      <w:r w:rsidRPr="00474FE2">
        <w:rPr>
          <w:sz w:val="22"/>
          <w:szCs w:val="22"/>
          <w:lang w:val="it-IT" w:bidi="it-IT"/>
        </w:rPr>
        <w:t>browser</w:t>
      </w:r>
      <w:proofErr w:type="gramEnd"/>
      <w:r w:rsidRPr="00474FE2">
        <w:rPr>
          <w:sz w:val="22"/>
          <w:szCs w:val="22"/>
          <w:lang w:val="it-IT" w:bidi="it-IT"/>
        </w:rPr>
        <w:t xml:space="preserve"> </w:t>
      </w:r>
    </w:p>
    <w:p w14:paraId="5550A2B2" w14:textId="77777777" w:rsidR="006836C4" w:rsidRPr="00474FE2" w:rsidRDefault="00320860">
      <w:pPr>
        <w:pStyle w:val="GvdeMetni"/>
        <w:spacing w:before="314" w:line="235" w:lineRule="auto"/>
        <w:ind w:left="162" w:right="101"/>
        <w:rPr>
          <w:sz w:val="22"/>
          <w:szCs w:val="22"/>
        </w:rPr>
      </w:pPr>
      <w:proofErr w:type="gramStart"/>
      <w:r w:rsidRPr="00474FE2">
        <w:rPr>
          <w:sz w:val="22"/>
          <w:szCs w:val="22"/>
          <w:lang w:val="it-IT" w:bidi="it-IT"/>
        </w:rPr>
        <w:t>Internet Explorer: Potete gestire i cookie come "consentiti" o "non consentiti" facendo clic sulla scheda di sicurezza nella sezione "Strume</w:t>
      </w:r>
      <w:proofErr w:type="gramEnd"/>
      <w:r w:rsidRPr="00474FE2">
        <w:rPr>
          <w:sz w:val="22"/>
          <w:szCs w:val="22"/>
          <w:lang w:val="it-IT" w:bidi="it-IT"/>
        </w:rPr>
        <w:t>nti" in alto a destra del browser.</w:t>
      </w:r>
    </w:p>
    <w:p w14:paraId="117E63A7" w14:textId="77777777" w:rsidR="006836C4" w:rsidRPr="00474FE2" w:rsidRDefault="00320860">
      <w:pPr>
        <w:pStyle w:val="GvdeMetni"/>
        <w:spacing w:before="314" w:line="235" w:lineRule="auto"/>
        <w:ind w:left="162" w:right="250"/>
        <w:rPr>
          <w:sz w:val="22"/>
          <w:szCs w:val="22"/>
        </w:rPr>
      </w:pPr>
      <w:proofErr w:type="spellStart"/>
      <w:r w:rsidRPr="00474FE2">
        <w:rPr>
          <w:sz w:val="22"/>
          <w:szCs w:val="22"/>
          <w:lang w:val="it-IT" w:bidi="it-IT"/>
        </w:rPr>
        <w:t>MozillaFirefox</w:t>
      </w:r>
      <w:proofErr w:type="spellEnd"/>
      <w:r w:rsidRPr="00474FE2">
        <w:rPr>
          <w:sz w:val="22"/>
          <w:szCs w:val="22"/>
          <w:lang w:val="it-IT" w:bidi="it-IT"/>
        </w:rPr>
        <w:t>: Fare clic sulla scheda "</w:t>
      </w:r>
      <w:proofErr w:type="gramStart"/>
      <w:r w:rsidRPr="00474FE2">
        <w:rPr>
          <w:sz w:val="22"/>
          <w:szCs w:val="22"/>
          <w:lang w:val="it-IT" w:bidi="it-IT"/>
        </w:rPr>
        <w:t>Apri</w:t>
      </w:r>
      <w:proofErr w:type="gramEnd"/>
      <w:r w:rsidRPr="00474FE2">
        <w:rPr>
          <w:sz w:val="22"/>
          <w:szCs w:val="22"/>
          <w:lang w:val="it-IT" w:bidi="it-IT"/>
        </w:rPr>
        <w:t xml:space="preserve"> menu" nell'angolo superiore destro del browser. Potete gestire i cookie tramite il pulsante "Privacy e sicurezza", cliccando sull'immagine "</w:t>
      </w:r>
      <w:proofErr w:type="gramStart"/>
      <w:r w:rsidRPr="00474FE2">
        <w:rPr>
          <w:sz w:val="22"/>
          <w:szCs w:val="22"/>
          <w:lang w:val="it-IT" w:bidi="it-IT"/>
        </w:rPr>
        <w:t>Opzioni</w:t>
      </w:r>
      <w:proofErr w:type="gramEnd"/>
      <w:r w:rsidRPr="00474FE2">
        <w:rPr>
          <w:sz w:val="22"/>
          <w:szCs w:val="22"/>
          <w:lang w:val="it-IT" w:bidi="it-IT"/>
        </w:rPr>
        <w:t>".</w:t>
      </w:r>
    </w:p>
    <w:p w14:paraId="38C1C11B" w14:textId="77777777" w:rsidR="006836C4" w:rsidRPr="00474FE2" w:rsidRDefault="00320860">
      <w:pPr>
        <w:pStyle w:val="GvdeMetni"/>
        <w:spacing w:before="314" w:line="235" w:lineRule="auto"/>
        <w:ind w:left="162"/>
        <w:rPr>
          <w:sz w:val="22"/>
          <w:szCs w:val="22"/>
        </w:rPr>
      </w:pPr>
      <w:r w:rsidRPr="00474FE2">
        <w:rPr>
          <w:sz w:val="22"/>
          <w:szCs w:val="22"/>
          <w:lang w:val="it-IT" w:bidi="it-IT"/>
        </w:rPr>
        <w:t xml:space="preserve">Potete gestire i cookie dalla sezione "Cookie" selezionando "Avanzate" nella </w:t>
      </w:r>
      <w:proofErr w:type="gramStart"/>
      <w:r w:rsidRPr="00474FE2">
        <w:rPr>
          <w:sz w:val="22"/>
          <w:szCs w:val="22"/>
          <w:lang w:val="it-IT" w:bidi="it-IT"/>
        </w:rPr>
        <w:t>sezione</w:t>
      </w:r>
      <w:proofErr w:type="gramEnd"/>
      <w:r w:rsidRPr="00474FE2">
        <w:rPr>
          <w:sz w:val="22"/>
          <w:szCs w:val="22"/>
          <w:lang w:val="it-IT" w:bidi="it-IT"/>
        </w:rPr>
        <w:t xml:space="preserve"> "Preferenze" del browser Opera.</w:t>
      </w:r>
    </w:p>
    <w:p w14:paraId="7C19EE90" w14:textId="77777777" w:rsidR="006836C4" w:rsidRPr="00474FE2" w:rsidRDefault="00320860">
      <w:pPr>
        <w:pStyle w:val="GvdeMetni"/>
        <w:spacing w:before="3" w:line="235" w:lineRule="auto"/>
        <w:ind w:left="162"/>
        <w:rPr>
          <w:sz w:val="22"/>
          <w:szCs w:val="22"/>
        </w:rPr>
      </w:pPr>
      <w:proofErr w:type="gramStart"/>
      <w:r w:rsidRPr="00474FE2">
        <w:rPr>
          <w:sz w:val="22"/>
          <w:szCs w:val="22"/>
          <w:lang w:val="it-IT" w:bidi="it-IT"/>
        </w:rPr>
        <w:t>Safari: Potete selezionare la scheda "Safari" dalla sezione "Impostazioni" del telefono e gestire tutti i cookie dalla sezione "Privacy e si</w:t>
      </w:r>
      <w:proofErr w:type="gramEnd"/>
      <w:r w:rsidRPr="00474FE2">
        <w:rPr>
          <w:sz w:val="22"/>
          <w:szCs w:val="22"/>
          <w:lang w:val="it-IT" w:bidi="it-IT"/>
        </w:rPr>
        <w:t>curezza".</w:t>
      </w:r>
    </w:p>
    <w:p w14:paraId="09E20EA4" w14:textId="77777777" w:rsidR="006836C4" w:rsidRPr="00474FE2" w:rsidRDefault="00320860">
      <w:pPr>
        <w:pStyle w:val="GvdeMetni"/>
        <w:spacing w:before="2" w:line="235" w:lineRule="auto"/>
        <w:ind w:left="162"/>
        <w:rPr>
          <w:sz w:val="22"/>
          <w:szCs w:val="22"/>
        </w:rPr>
      </w:pPr>
      <w:r w:rsidRPr="00474FE2">
        <w:rPr>
          <w:sz w:val="22"/>
          <w:szCs w:val="22"/>
          <w:lang w:val="it-IT" w:bidi="it-IT"/>
        </w:rPr>
        <w:t xml:space="preserve">Oltre alle </w:t>
      </w:r>
      <w:proofErr w:type="gramStart"/>
      <w:r w:rsidRPr="00474FE2">
        <w:rPr>
          <w:sz w:val="22"/>
          <w:szCs w:val="22"/>
          <w:lang w:val="it-IT" w:bidi="it-IT"/>
        </w:rPr>
        <w:t>opzioni</w:t>
      </w:r>
      <w:proofErr w:type="gramEnd"/>
      <w:r w:rsidRPr="00474FE2">
        <w:rPr>
          <w:sz w:val="22"/>
          <w:szCs w:val="22"/>
          <w:lang w:val="it-IT" w:bidi="it-IT"/>
        </w:rPr>
        <w:t xml:space="preserve"> di cui sopra, per avere informazioni su tutti i cookie e per la gestione dei cookie:https://www.allaboutcookies.org,https://www.youronlinechoices.eu/ oppure si può utilizzare l'applicazione "</w:t>
      </w:r>
      <w:proofErr w:type="spellStart"/>
      <w:r w:rsidRPr="00474FE2">
        <w:rPr>
          <w:sz w:val="22"/>
          <w:szCs w:val="22"/>
          <w:lang w:val="it-IT" w:bidi="it-IT"/>
        </w:rPr>
        <w:t>PrivacyBadger</w:t>
      </w:r>
      <w:proofErr w:type="spellEnd"/>
      <w:r w:rsidRPr="00474FE2">
        <w:rPr>
          <w:sz w:val="22"/>
          <w:szCs w:val="22"/>
          <w:lang w:val="it-IT" w:bidi="it-IT"/>
        </w:rPr>
        <w:t>"(https://www.eff.org/tr/privacybadger).</w:t>
      </w:r>
    </w:p>
    <w:p w14:paraId="405854AA" w14:textId="77777777" w:rsidR="006836C4" w:rsidRPr="00474FE2" w:rsidRDefault="00320860">
      <w:pPr>
        <w:pStyle w:val="GvdeMetni"/>
        <w:spacing w:before="61"/>
        <w:rPr>
          <w:sz w:val="22"/>
          <w:szCs w:val="22"/>
        </w:rPr>
      </w:pPr>
      <w:r w:rsidRPr="00474FE2">
        <w:rPr>
          <w:noProof/>
          <w:sz w:val="22"/>
          <w:szCs w:val="22"/>
          <w:lang w:eastAsia="zh-CN"/>
        </w:rPr>
        <w:drawing>
          <wp:anchor distT="0" distB="0" distL="0" distR="0" simplePos="0" relativeHeight="487588864" behindDoc="1" locked="0" layoutInCell="1" allowOverlap="1" wp14:anchorId="2B07717A" wp14:editId="57991C47">
            <wp:simplePos x="0" y="0"/>
            <wp:positionH relativeFrom="page">
              <wp:posOffset>105158</wp:posOffset>
            </wp:positionH>
            <wp:positionV relativeFrom="paragraph">
              <wp:posOffset>209004</wp:posOffset>
            </wp:positionV>
            <wp:extent cx="7208739" cy="188404"/>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7208739" cy="188404"/>
                    </a:xfrm>
                    <a:prstGeom prst="rect">
                      <a:avLst/>
                    </a:prstGeom>
                  </pic:spPr>
                </pic:pic>
              </a:graphicData>
            </a:graphic>
          </wp:anchor>
        </w:drawing>
      </w:r>
    </w:p>
    <w:p w14:paraId="17B4C23F" w14:textId="77777777" w:rsidR="006836C4" w:rsidRPr="00474FE2" w:rsidRDefault="006836C4">
      <w:pPr>
        <w:sectPr w:rsidR="006836C4" w:rsidRPr="00474FE2">
          <w:pgSz w:w="11910" w:h="16840"/>
          <w:pgMar w:top="1920" w:right="60" w:bottom="0" w:left="60" w:header="708" w:footer="708" w:gutter="0"/>
          <w:cols w:space="708"/>
        </w:sectPr>
      </w:pPr>
    </w:p>
    <w:p w14:paraId="0C8C9F1D" w14:textId="77777777" w:rsidR="006836C4" w:rsidRPr="00474FE2" w:rsidRDefault="00320860">
      <w:pPr>
        <w:pStyle w:val="GvdeMetni"/>
        <w:spacing w:before="316" w:line="235" w:lineRule="auto"/>
        <w:ind w:left="162"/>
        <w:rPr>
          <w:sz w:val="22"/>
          <w:szCs w:val="22"/>
        </w:rPr>
      </w:pPr>
      <w:r w:rsidRPr="00474FE2">
        <w:rPr>
          <w:noProof/>
          <w:sz w:val="22"/>
          <w:szCs w:val="22"/>
          <w:lang w:eastAsia="zh-CN"/>
        </w:rPr>
        <w:lastRenderedPageBreak/>
        <w:drawing>
          <wp:anchor distT="0" distB="0" distL="0" distR="0" simplePos="0" relativeHeight="487498240" behindDoc="1" locked="0" layoutInCell="1" allowOverlap="1" wp14:anchorId="27DEAA29" wp14:editId="24329C9F">
            <wp:simplePos x="0" y="0"/>
            <wp:positionH relativeFrom="page">
              <wp:posOffset>370331</wp:posOffset>
            </wp:positionH>
            <wp:positionV relativeFrom="page">
              <wp:posOffset>256031</wp:posOffset>
            </wp:positionV>
            <wp:extent cx="7187184" cy="1043330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7187184" cy="10433303"/>
                    </a:xfrm>
                    <a:prstGeom prst="rect">
                      <a:avLst/>
                    </a:prstGeom>
                  </pic:spPr>
                </pic:pic>
              </a:graphicData>
            </a:graphic>
          </wp:anchor>
        </w:drawing>
      </w:r>
      <w:r w:rsidRPr="00474FE2">
        <w:rPr>
          <w:sz w:val="22"/>
          <w:szCs w:val="22"/>
          <w:lang w:val="it-IT" w:bidi="it-IT"/>
        </w:rPr>
        <w:t xml:space="preserve">Se rifiutate i cookie persistenti o di sessione, potete continuare a utilizzare il sito web, l'applicazione mobile e il sito </w:t>
      </w:r>
      <w:proofErr w:type="gramStart"/>
      <w:r w:rsidRPr="00474FE2">
        <w:rPr>
          <w:sz w:val="22"/>
          <w:szCs w:val="22"/>
          <w:lang w:val="it-IT" w:bidi="it-IT"/>
        </w:rPr>
        <w:t>mobile</w:t>
      </w:r>
      <w:proofErr w:type="gramEnd"/>
      <w:r w:rsidRPr="00474FE2">
        <w:rPr>
          <w:sz w:val="22"/>
          <w:szCs w:val="22"/>
          <w:lang w:val="it-IT" w:bidi="it-IT"/>
        </w:rPr>
        <w:t>, ma potreste non essere in grado di accedere a tutte le funzioni del sito web, dell'applicazione mobile e del sito mobile o il vostro accesso potrebbe essere limitato.</w:t>
      </w:r>
    </w:p>
    <w:p w14:paraId="09C0E62B" w14:textId="77777777" w:rsidR="006836C4" w:rsidRPr="00474FE2" w:rsidRDefault="00320860">
      <w:pPr>
        <w:spacing w:before="310"/>
        <w:ind w:left="162"/>
        <w:rPr>
          <w:b/>
        </w:rPr>
      </w:pPr>
      <w:r w:rsidRPr="00474FE2">
        <w:rPr>
          <w:b/>
          <w:lang w:val="it-IT" w:bidi="it-IT"/>
        </w:rPr>
        <w:t>Le informazioni sui cookie presenti sul nostro sito web sono riportate nelle tabelle seguenti:</w:t>
      </w:r>
    </w:p>
    <w:p w14:paraId="484AAFCD" w14:textId="4CCB38E9" w:rsidR="006836C4" w:rsidRPr="00474FE2" w:rsidRDefault="00474FE2">
      <w:pPr>
        <w:pStyle w:val="GvdeMetni"/>
        <w:spacing w:before="312" w:line="235" w:lineRule="auto"/>
        <w:ind w:left="162"/>
        <w:rPr>
          <w:sz w:val="22"/>
          <w:szCs w:val="22"/>
        </w:rPr>
      </w:pPr>
      <w:r w:rsidRPr="00474FE2">
        <w:rPr>
          <w:noProof/>
          <w:sz w:val="22"/>
          <w:szCs w:val="22"/>
          <w:lang w:eastAsia="zh-CN"/>
        </w:rPr>
        <mc:AlternateContent>
          <mc:Choice Requires="wpg">
            <w:drawing>
              <wp:anchor distT="0" distB="0" distL="0" distR="0" simplePos="0" relativeHeight="487589888" behindDoc="1" locked="0" layoutInCell="1" allowOverlap="1" wp14:anchorId="44AF3C4E" wp14:editId="6DB57DE0">
                <wp:simplePos x="0" y="0"/>
                <wp:positionH relativeFrom="page">
                  <wp:posOffset>133350</wp:posOffset>
                </wp:positionH>
                <wp:positionV relativeFrom="paragraph">
                  <wp:posOffset>864870</wp:posOffset>
                </wp:positionV>
                <wp:extent cx="7234555" cy="1158240"/>
                <wp:effectExtent l="0" t="0" r="4445" b="381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4555" cy="1158240"/>
                          <a:chOff x="0" y="0"/>
                          <a:chExt cx="7234960" cy="1158762"/>
                        </a:xfrm>
                      </wpg:grpSpPr>
                      <pic:pic xmlns:pic="http://schemas.openxmlformats.org/drawingml/2006/picture">
                        <pic:nvPicPr>
                          <pic:cNvPr id="7" name="Image 7"/>
                          <pic:cNvPicPr/>
                        </pic:nvPicPr>
                        <pic:blipFill>
                          <a:blip r:embed="rId8" cstate="print"/>
                          <a:stretch>
                            <a:fillRect/>
                          </a:stretch>
                        </pic:blipFill>
                        <pic:spPr>
                          <a:xfrm>
                            <a:off x="0" y="0"/>
                            <a:ext cx="7234960" cy="1158762"/>
                          </a:xfrm>
                          <a:prstGeom prst="rect">
                            <a:avLst/>
                          </a:prstGeom>
                        </pic:spPr>
                      </pic:pic>
                      <wps:wsp>
                        <wps:cNvPr id="8" name="Textbox 8"/>
                        <wps:cNvSpPr txBox="1"/>
                        <wps:spPr>
                          <a:xfrm>
                            <a:off x="912496" y="94921"/>
                            <a:ext cx="439420" cy="165735"/>
                          </a:xfrm>
                          <a:prstGeom prst="rect">
                            <a:avLst/>
                          </a:prstGeom>
                        </wps:spPr>
                        <wps:txbx>
                          <w:txbxContent>
                            <w:p w14:paraId="2A931354" w14:textId="77777777" w:rsidR="006836C4" w:rsidRDefault="00320860">
                              <w:pPr>
                                <w:spacing w:line="260" w:lineRule="exact"/>
                                <w:rPr>
                                  <w:sz w:val="26"/>
                                </w:rPr>
                              </w:pPr>
                              <w:proofErr w:type="spellStart"/>
                              <w:r>
                                <w:rPr>
                                  <w:spacing w:val="-2"/>
                                  <w:sz w:val="26"/>
                                  <w:lang w:val="it-IT" w:bidi="it-IT"/>
                                </w:rPr>
                                <w:t>Mecra</w:t>
                              </w:r>
                              <w:proofErr w:type="spellEnd"/>
                            </w:p>
                          </w:txbxContent>
                        </wps:txbx>
                        <wps:bodyPr wrap="square" lIns="0" tIns="0" rIns="0" bIns="0" rtlCol="0">
                          <a:noAutofit/>
                        </wps:bodyPr>
                      </wps:wsp>
                      <wps:wsp>
                        <wps:cNvPr id="9" name="Textbox 9"/>
                        <wps:cNvSpPr txBox="1"/>
                        <wps:spPr>
                          <a:xfrm>
                            <a:off x="2837320" y="94921"/>
                            <a:ext cx="2258840" cy="165735"/>
                          </a:xfrm>
                          <a:prstGeom prst="rect">
                            <a:avLst/>
                          </a:prstGeom>
                        </wps:spPr>
                        <wps:txbx>
                          <w:txbxContent>
                            <w:p w14:paraId="649F4799" w14:textId="77777777" w:rsidR="006836C4" w:rsidRDefault="00320860">
                              <w:pPr>
                                <w:spacing w:line="260" w:lineRule="exact"/>
                                <w:rPr>
                                  <w:sz w:val="26"/>
                                </w:rPr>
                              </w:pPr>
                              <w:r>
                                <w:rPr>
                                  <w:spacing w:val="-2"/>
                                  <w:sz w:val="26"/>
                                  <w:lang w:val="it-IT" w:bidi="it-IT"/>
                                </w:rPr>
                                <w:t>Scopo dell'utilizzo dei cookie</w:t>
                              </w:r>
                            </w:p>
                          </w:txbxContent>
                        </wps:txbx>
                        <wps:bodyPr wrap="square" lIns="0" tIns="0" rIns="0" bIns="0" rtlCol="0">
                          <a:noAutofit/>
                        </wps:bodyPr>
                      </wps:wsp>
                      <wps:wsp>
                        <wps:cNvPr id="10" name="Textbox 10"/>
                        <wps:cNvSpPr txBox="1"/>
                        <wps:spPr>
                          <a:xfrm>
                            <a:off x="5767973" y="94921"/>
                            <a:ext cx="1194389" cy="165735"/>
                          </a:xfrm>
                          <a:prstGeom prst="rect">
                            <a:avLst/>
                          </a:prstGeom>
                        </wps:spPr>
                        <wps:txbx>
                          <w:txbxContent>
                            <w:p w14:paraId="5A64B0C8" w14:textId="77777777" w:rsidR="006836C4" w:rsidRDefault="00320860">
                              <w:pPr>
                                <w:spacing w:line="260" w:lineRule="exact"/>
                                <w:rPr>
                                  <w:sz w:val="26"/>
                                </w:rPr>
                              </w:pPr>
                              <w:r>
                                <w:rPr>
                                  <w:sz w:val="26"/>
                                  <w:lang w:val="it-IT" w:bidi="it-IT"/>
                                </w:rPr>
                                <w:t>Tipo di cookie</w:t>
                              </w:r>
                            </w:p>
                          </w:txbxContent>
                        </wps:txbx>
                        <wps:bodyPr wrap="square" lIns="0" tIns="0" rIns="0" bIns="0" rtlCol="0">
                          <a:noAutofit/>
                        </wps:bodyPr>
                      </wps:wsp>
                      <wps:wsp>
                        <wps:cNvPr id="11" name="Textbox 11"/>
                        <wps:cNvSpPr txBox="1"/>
                        <wps:spPr>
                          <a:xfrm>
                            <a:off x="241918" y="561296"/>
                            <a:ext cx="1857375" cy="597466"/>
                          </a:xfrm>
                          <a:prstGeom prst="rect">
                            <a:avLst/>
                          </a:prstGeom>
                        </wps:spPr>
                        <wps:txbx>
                          <w:txbxContent>
                            <w:p w14:paraId="7581C0AA" w14:textId="77777777" w:rsidR="006836C4" w:rsidRDefault="00320860">
                              <w:pPr>
                                <w:spacing w:line="262" w:lineRule="exact"/>
                                <w:ind w:left="-1" w:right="18"/>
                                <w:jc w:val="center"/>
                                <w:rPr>
                                  <w:sz w:val="26"/>
                                </w:rPr>
                              </w:pPr>
                              <w:r>
                                <w:rPr>
                                  <w:sz w:val="26"/>
                                  <w:lang w:val="it-IT" w:bidi="it-IT"/>
                                </w:rPr>
                                <w:t xml:space="preserve">Google </w:t>
                              </w:r>
                              <w:proofErr w:type="gramStart"/>
                              <w:r>
                                <w:rPr>
                                  <w:sz w:val="26"/>
                                  <w:lang w:val="it-IT" w:bidi="it-IT"/>
                                </w:rPr>
                                <w:t>(</w:t>
                              </w:r>
                              <w:proofErr w:type="spellStart"/>
                              <w:proofErr w:type="gramEnd"/>
                              <w:r>
                                <w:rPr>
                                  <w:sz w:val="26"/>
                                  <w:lang w:val="it-IT" w:bidi="it-IT"/>
                                </w:rPr>
                                <w:t>analytics</w:t>
                              </w:r>
                              <w:proofErr w:type="spellEnd"/>
                              <w:r>
                                <w:rPr>
                                  <w:sz w:val="26"/>
                                  <w:lang w:val="it-IT" w:bidi="it-IT"/>
                                </w:rPr>
                                <w:t xml:space="preserve">, </w:t>
                              </w:r>
                              <w:proofErr w:type="spellStart"/>
                              <w:r>
                                <w:rPr>
                                  <w:sz w:val="26"/>
                                  <w:lang w:val="it-IT" w:bidi="it-IT"/>
                                </w:rPr>
                                <w:t>adwords</w:t>
                              </w:r>
                              <w:proofErr w:type="spellEnd"/>
                              <w:r>
                                <w:rPr>
                                  <w:sz w:val="26"/>
                                  <w:lang w:val="it-IT" w:bidi="it-IT"/>
                                </w:rPr>
                                <w:t>,</w:t>
                              </w:r>
                            </w:p>
                            <w:p w14:paraId="0DC93D69" w14:textId="77777777" w:rsidR="006836C4" w:rsidRDefault="00320860">
                              <w:pPr>
                                <w:spacing w:line="310" w:lineRule="exact"/>
                                <w:ind w:right="18"/>
                                <w:jc w:val="center"/>
                                <w:rPr>
                                  <w:sz w:val="26"/>
                                </w:rPr>
                              </w:pPr>
                              <w:proofErr w:type="spellStart"/>
                              <w:proofErr w:type="gramStart"/>
                              <w:r>
                                <w:rPr>
                                  <w:sz w:val="26"/>
                                  <w:lang w:val="it-IT" w:bidi="it-IT"/>
                                </w:rPr>
                                <w:t>doubleclick</w:t>
                              </w:r>
                              <w:proofErr w:type="spellEnd"/>
                              <w:proofErr w:type="gramEnd"/>
                              <w:r>
                                <w:rPr>
                                  <w:sz w:val="26"/>
                                  <w:lang w:val="it-IT" w:bidi="it-IT"/>
                                </w:rPr>
                                <w:t xml:space="preserve">, </w:t>
                              </w:r>
                              <w:proofErr w:type="spellStart"/>
                              <w:r>
                                <w:rPr>
                                  <w:sz w:val="26"/>
                                  <w:lang w:val="it-IT" w:bidi="it-IT"/>
                                </w:rPr>
                                <w:t>adform</w:t>
                              </w:r>
                              <w:proofErr w:type="spellEnd"/>
                              <w:r>
                                <w:rPr>
                                  <w:sz w:val="26"/>
                                  <w:lang w:val="it-IT" w:bidi="it-IT"/>
                                </w:rPr>
                                <w:t>)</w:t>
                              </w:r>
                            </w:p>
                          </w:txbxContent>
                        </wps:txbx>
                        <wps:bodyPr wrap="square" lIns="0" tIns="0" rIns="0" bIns="0" rtlCol="0">
                          <a:noAutofit/>
                        </wps:bodyPr>
                      </wps:wsp>
                      <wps:wsp>
                        <wps:cNvPr id="12" name="Textbox 12"/>
                        <wps:cNvSpPr txBox="1"/>
                        <wps:spPr>
                          <a:xfrm>
                            <a:off x="2729599" y="561296"/>
                            <a:ext cx="1864995" cy="597466"/>
                          </a:xfrm>
                          <a:prstGeom prst="rect">
                            <a:avLst/>
                          </a:prstGeom>
                        </wps:spPr>
                        <wps:txbx>
                          <w:txbxContent>
                            <w:p w14:paraId="15D193DE" w14:textId="77777777" w:rsidR="006836C4" w:rsidRDefault="00320860">
                              <w:pPr>
                                <w:spacing w:line="262" w:lineRule="exact"/>
                                <w:ind w:right="19"/>
                                <w:jc w:val="center"/>
                                <w:rPr>
                                  <w:sz w:val="26"/>
                                </w:rPr>
                              </w:pPr>
                              <w:r>
                                <w:rPr>
                                  <w:sz w:val="26"/>
                                  <w:lang w:val="it-IT" w:bidi="it-IT"/>
                                </w:rPr>
                                <w:t xml:space="preserve">Misurazione, pubblicità, </w:t>
                              </w:r>
                            </w:p>
                            <w:p w14:paraId="242260A0" w14:textId="77777777" w:rsidR="006836C4" w:rsidRDefault="00320860">
                              <w:pPr>
                                <w:spacing w:line="310" w:lineRule="exact"/>
                                <w:ind w:right="19"/>
                                <w:jc w:val="center"/>
                                <w:rPr>
                                  <w:sz w:val="26"/>
                                </w:rPr>
                              </w:pPr>
                              <w:r>
                                <w:rPr>
                                  <w:spacing w:val="-2"/>
                                  <w:sz w:val="26"/>
                                  <w:lang w:val="it-IT" w:bidi="it-IT"/>
                                </w:rPr>
                                <w:t>Miglioramento in sito</w:t>
                              </w:r>
                            </w:p>
                          </w:txbxContent>
                        </wps:txbx>
                        <wps:bodyPr wrap="square" lIns="0" tIns="0" rIns="0" bIns="0" rtlCol="0">
                          <a:noAutofit/>
                        </wps:bodyPr>
                      </wps:wsp>
                      <wps:wsp>
                        <wps:cNvPr id="13" name="Textbox 13"/>
                        <wps:cNvSpPr txBox="1"/>
                        <wps:spPr>
                          <a:xfrm>
                            <a:off x="5179917" y="561296"/>
                            <a:ext cx="1782445" cy="597466"/>
                          </a:xfrm>
                          <a:prstGeom prst="rect">
                            <a:avLst/>
                          </a:prstGeom>
                        </wps:spPr>
                        <wps:txbx>
                          <w:txbxContent>
                            <w:p w14:paraId="4B6C22D0" w14:textId="77777777" w:rsidR="006836C4" w:rsidRDefault="00320860">
                              <w:pPr>
                                <w:spacing w:line="262" w:lineRule="exact"/>
                                <w:ind w:right="18"/>
                                <w:jc w:val="center"/>
                                <w:rPr>
                                  <w:sz w:val="26"/>
                                </w:rPr>
                              </w:pPr>
                              <w:r>
                                <w:rPr>
                                  <w:sz w:val="26"/>
                                  <w:lang w:val="it-IT" w:bidi="it-IT"/>
                                </w:rPr>
                                <w:t>Cookie funzionali e analitici</w:t>
                              </w:r>
                            </w:p>
                            <w:p w14:paraId="0E805B49" w14:textId="77777777" w:rsidR="006836C4" w:rsidRDefault="00320860">
                              <w:pPr>
                                <w:spacing w:line="310" w:lineRule="exact"/>
                                <w:ind w:left="56" w:right="18"/>
                                <w:jc w:val="center"/>
                                <w:rPr>
                                  <w:sz w:val="26"/>
                                </w:rPr>
                              </w:pPr>
                              <w:r>
                                <w:rPr>
                                  <w:sz w:val="26"/>
                                  <w:lang w:val="it-IT" w:bidi="it-IT"/>
                                </w:rPr>
                                <w:t>Cookie commerciali</w:t>
                              </w:r>
                            </w:p>
                          </w:txbxContent>
                        </wps:txbx>
                        <wps:bodyPr wrap="square" lIns="0" tIns="0" rIns="0" bIns="0" rtlCol="0">
                          <a:noAutofit/>
                        </wps:bodyPr>
                      </wps:wsp>
                    </wpg:wgp>
                  </a:graphicData>
                </a:graphic>
              </wp:anchor>
            </w:drawing>
          </mc:Choice>
          <mc:Fallback>
            <w:pict>
              <v:group id="Group 6" o:spid="_x0000_s1026" style="position:absolute;left:0;text-align:left;margin-left:10.5pt;margin-top:68.1pt;width:569.65pt;height:91.2pt;z-index:-15726592;mso-wrap-distance-left:0;mso-wrap-distance-right:0;mso-position-horizontal-relative:page" coordsize="72349,1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72349;height:1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LbEAAAA2gAAAA8AAABkcnMvZG93bnJldi54bWxEj9FqwkAURN+F/sNyC32RurEPtUQ3YoMF&#10;KaI09QMu2ZtsaPZuyG5N7Nd3BcHHYWbOMKv1aFtxpt43jhXMZwkI4tLphmsFp++P5zcQPiBrbB2T&#10;ggt5WGcPkxWm2g38Reci1CJC2KeowITQpVL60pBFP3MdcfQq11sMUfa11D0OEW5b+ZIkr9Jiw3HB&#10;YEe5ofKn+LUKpls5VnbIL8fPv0OOdmf2+eZdqafHcbMEEWgM9/CtvdMKFnC9Em+Az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JMLb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box 8" o:spid="_x0000_s1028" type="#_x0000_t202" style="position:absolute;left:9124;top:949;width:439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A931354" w14:textId="77777777" w:rsidR="006836C4" w:rsidRDefault="00320860">
                        <w:pPr>
                          <w:spacing w:line="260" w:lineRule="exact"/>
                          <w:rPr>
                            <w:sz w:val="26"/>
                          </w:rPr>
                        </w:pPr>
                        <w:proofErr w:type="spellStart"/>
                        <w:r>
                          <w:rPr>
                            <w:spacing w:val="-2"/>
                            <w:sz w:val="26"/>
                            <w:lang w:val="it-IT" w:bidi="it-IT"/>
                          </w:rPr>
                          <w:t>Mecra</w:t>
                        </w:r>
                        <w:proofErr w:type="spellEnd"/>
                      </w:p>
                    </w:txbxContent>
                  </v:textbox>
                </v:shape>
                <v:shape id="Textbox 9" o:spid="_x0000_s1029" type="#_x0000_t202" style="position:absolute;left:28373;top:949;width:2258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649F4799" w14:textId="77777777" w:rsidR="006836C4" w:rsidRDefault="00320860">
                        <w:pPr>
                          <w:spacing w:line="260" w:lineRule="exact"/>
                          <w:rPr>
                            <w:sz w:val="26"/>
                          </w:rPr>
                        </w:pPr>
                        <w:r>
                          <w:rPr>
                            <w:spacing w:val="-2"/>
                            <w:sz w:val="26"/>
                            <w:lang w:val="it-IT" w:bidi="it-IT"/>
                          </w:rPr>
                          <w:t>Scopo dell'utilizzo dei cookie</w:t>
                        </w:r>
                      </w:p>
                    </w:txbxContent>
                  </v:textbox>
                </v:shape>
                <v:shape id="Textbox 10" o:spid="_x0000_s1030" type="#_x0000_t202" style="position:absolute;left:57679;top:949;width:1194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5A64B0C8" w14:textId="77777777" w:rsidR="006836C4" w:rsidRDefault="00320860">
                        <w:pPr>
                          <w:spacing w:line="260" w:lineRule="exact"/>
                          <w:rPr>
                            <w:sz w:val="26"/>
                          </w:rPr>
                        </w:pPr>
                        <w:r>
                          <w:rPr>
                            <w:sz w:val="26"/>
                            <w:lang w:val="it-IT" w:bidi="it-IT"/>
                          </w:rPr>
                          <w:t>Tipo di cookie</w:t>
                        </w:r>
                      </w:p>
                    </w:txbxContent>
                  </v:textbox>
                </v:shape>
                <v:shape id="Textbox 11" o:spid="_x0000_s1031" type="#_x0000_t202" style="position:absolute;left:2419;top:5612;width:18573;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581C0AA" w14:textId="77777777" w:rsidR="006836C4" w:rsidRDefault="00320860">
                        <w:pPr>
                          <w:spacing w:line="262" w:lineRule="exact"/>
                          <w:ind w:left="-1" w:right="18"/>
                          <w:jc w:val="center"/>
                          <w:rPr>
                            <w:sz w:val="26"/>
                          </w:rPr>
                        </w:pPr>
                        <w:r>
                          <w:rPr>
                            <w:sz w:val="26"/>
                            <w:lang w:val="it-IT" w:bidi="it-IT"/>
                          </w:rPr>
                          <w:t xml:space="preserve">Google </w:t>
                        </w:r>
                        <w:proofErr w:type="gramStart"/>
                        <w:r>
                          <w:rPr>
                            <w:sz w:val="26"/>
                            <w:lang w:val="it-IT" w:bidi="it-IT"/>
                          </w:rPr>
                          <w:t>(</w:t>
                        </w:r>
                        <w:proofErr w:type="spellStart"/>
                        <w:proofErr w:type="gramEnd"/>
                        <w:r>
                          <w:rPr>
                            <w:sz w:val="26"/>
                            <w:lang w:val="it-IT" w:bidi="it-IT"/>
                          </w:rPr>
                          <w:t>analytics</w:t>
                        </w:r>
                        <w:proofErr w:type="spellEnd"/>
                        <w:r>
                          <w:rPr>
                            <w:sz w:val="26"/>
                            <w:lang w:val="it-IT" w:bidi="it-IT"/>
                          </w:rPr>
                          <w:t xml:space="preserve">, </w:t>
                        </w:r>
                        <w:proofErr w:type="spellStart"/>
                        <w:r>
                          <w:rPr>
                            <w:sz w:val="26"/>
                            <w:lang w:val="it-IT" w:bidi="it-IT"/>
                          </w:rPr>
                          <w:t>adwords</w:t>
                        </w:r>
                        <w:proofErr w:type="spellEnd"/>
                        <w:r>
                          <w:rPr>
                            <w:sz w:val="26"/>
                            <w:lang w:val="it-IT" w:bidi="it-IT"/>
                          </w:rPr>
                          <w:t>,</w:t>
                        </w:r>
                      </w:p>
                      <w:p w14:paraId="0DC93D69" w14:textId="77777777" w:rsidR="006836C4" w:rsidRDefault="00320860">
                        <w:pPr>
                          <w:spacing w:line="310" w:lineRule="exact"/>
                          <w:ind w:right="18"/>
                          <w:jc w:val="center"/>
                          <w:rPr>
                            <w:sz w:val="26"/>
                          </w:rPr>
                        </w:pPr>
                        <w:proofErr w:type="spellStart"/>
                        <w:proofErr w:type="gramStart"/>
                        <w:r>
                          <w:rPr>
                            <w:sz w:val="26"/>
                            <w:lang w:val="it-IT" w:bidi="it-IT"/>
                          </w:rPr>
                          <w:t>doubleclick</w:t>
                        </w:r>
                        <w:proofErr w:type="spellEnd"/>
                        <w:proofErr w:type="gramEnd"/>
                        <w:r>
                          <w:rPr>
                            <w:sz w:val="26"/>
                            <w:lang w:val="it-IT" w:bidi="it-IT"/>
                          </w:rPr>
                          <w:t xml:space="preserve">, </w:t>
                        </w:r>
                        <w:proofErr w:type="spellStart"/>
                        <w:r>
                          <w:rPr>
                            <w:sz w:val="26"/>
                            <w:lang w:val="it-IT" w:bidi="it-IT"/>
                          </w:rPr>
                          <w:t>adform</w:t>
                        </w:r>
                        <w:proofErr w:type="spellEnd"/>
                        <w:r>
                          <w:rPr>
                            <w:sz w:val="26"/>
                            <w:lang w:val="it-IT" w:bidi="it-IT"/>
                          </w:rPr>
                          <w:t>)</w:t>
                        </w:r>
                      </w:p>
                    </w:txbxContent>
                  </v:textbox>
                </v:shape>
                <v:shape id="Textbox 12" o:spid="_x0000_s1032" type="#_x0000_t202" style="position:absolute;left:27295;top:5612;width:18650;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15D193DE" w14:textId="77777777" w:rsidR="006836C4" w:rsidRDefault="00320860">
                        <w:pPr>
                          <w:spacing w:line="262" w:lineRule="exact"/>
                          <w:ind w:right="19"/>
                          <w:jc w:val="center"/>
                          <w:rPr>
                            <w:sz w:val="26"/>
                          </w:rPr>
                        </w:pPr>
                        <w:bookmarkStart w:id="1" w:name="_GoBack"/>
                        <w:r>
                          <w:rPr>
                            <w:sz w:val="26"/>
                            <w:lang w:val="it-IT" w:bidi="it-IT"/>
                          </w:rPr>
                          <w:t xml:space="preserve">Misurazione, pubblicità, </w:t>
                        </w:r>
                      </w:p>
                      <w:p w14:paraId="242260A0" w14:textId="77777777" w:rsidR="006836C4" w:rsidRDefault="00320860">
                        <w:pPr>
                          <w:spacing w:line="310" w:lineRule="exact"/>
                          <w:ind w:right="19"/>
                          <w:jc w:val="center"/>
                          <w:rPr>
                            <w:sz w:val="26"/>
                          </w:rPr>
                        </w:pPr>
                        <w:r>
                          <w:rPr>
                            <w:spacing w:val="-2"/>
                            <w:sz w:val="26"/>
                            <w:lang w:val="it-IT" w:bidi="it-IT"/>
                          </w:rPr>
                          <w:t>Miglioramento in sito</w:t>
                        </w:r>
                        <w:bookmarkEnd w:id="1"/>
                      </w:p>
                    </w:txbxContent>
                  </v:textbox>
                </v:shape>
                <v:shape id="Textbox 13" o:spid="_x0000_s1033" type="#_x0000_t202" style="position:absolute;left:51799;top:5612;width:17824;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B6C22D0" w14:textId="77777777" w:rsidR="006836C4" w:rsidRDefault="00320860">
                        <w:pPr>
                          <w:spacing w:line="262" w:lineRule="exact"/>
                          <w:ind w:right="18"/>
                          <w:jc w:val="center"/>
                          <w:rPr>
                            <w:sz w:val="26"/>
                          </w:rPr>
                        </w:pPr>
                        <w:r>
                          <w:rPr>
                            <w:sz w:val="26"/>
                            <w:lang w:val="it-IT" w:bidi="it-IT"/>
                          </w:rPr>
                          <w:t>Cookie funzionali e analitici</w:t>
                        </w:r>
                      </w:p>
                      <w:p w14:paraId="0E805B49" w14:textId="77777777" w:rsidR="006836C4" w:rsidRDefault="00320860">
                        <w:pPr>
                          <w:spacing w:line="310" w:lineRule="exact"/>
                          <w:ind w:left="56" w:right="18"/>
                          <w:jc w:val="center"/>
                          <w:rPr>
                            <w:sz w:val="26"/>
                          </w:rPr>
                        </w:pPr>
                        <w:r>
                          <w:rPr>
                            <w:sz w:val="26"/>
                            <w:lang w:val="it-IT" w:bidi="it-IT"/>
                          </w:rPr>
                          <w:t>Cookie commerciali</w:t>
                        </w:r>
                      </w:p>
                    </w:txbxContent>
                  </v:textbox>
                </v:shape>
                <w10:wrap type="topAndBottom" anchorx="page"/>
              </v:group>
            </w:pict>
          </mc:Fallback>
        </mc:AlternateContent>
      </w:r>
      <w:r w:rsidR="00320860" w:rsidRPr="00474FE2">
        <w:rPr>
          <w:sz w:val="22"/>
          <w:szCs w:val="22"/>
          <w:lang w:val="it-IT" w:bidi="it-IT"/>
        </w:rPr>
        <w:t xml:space="preserve">I cookie funzionali e analitici includono dati </w:t>
      </w:r>
      <w:proofErr w:type="gramStart"/>
      <w:r w:rsidR="00320860" w:rsidRPr="00474FE2">
        <w:rPr>
          <w:sz w:val="22"/>
          <w:szCs w:val="22"/>
          <w:lang w:val="it-IT" w:bidi="it-IT"/>
        </w:rPr>
        <w:t>relativi alla</w:t>
      </w:r>
      <w:proofErr w:type="gramEnd"/>
      <w:r w:rsidR="00320860" w:rsidRPr="00474FE2">
        <w:rPr>
          <w:sz w:val="22"/>
          <w:szCs w:val="22"/>
          <w:lang w:val="it-IT" w:bidi="it-IT"/>
        </w:rPr>
        <w:t xml:space="preserve"> memorizzazione delle preferenze dell'utente, all'utilizzo efficace del sito web, all'ottimizzazione del sito web per rispondere alle richieste degli utenti e all'utilizzo del sito web da parte dei visitatori. A causa della loro natura, tali cookie possono contenere il nome utente e altre informazioni personali simili.</w:t>
      </w:r>
    </w:p>
    <w:p w14:paraId="74471D71" w14:textId="7F391AEF" w:rsidR="006836C4" w:rsidRPr="00474FE2" w:rsidRDefault="006836C4">
      <w:pPr>
        <w:pStyle w:val="GvdeMetni"/>
        <w:spacing w:before="4"/>
        <w:rPr>
          <w:sz w:val="22"/>
          <w:szCs w:val="22"/>
        </w:rPr>
      </w:pPr>
    </w:p>
    <w:p w14:paraId="67416D50" w14:textId="77777777" w:rsidR="006836C4" w:rsidRPr="00474FE2" w:rsidRDefault="00320860">
      <w:pPr>
        <w:pStyle w:val="Balk1"/>
        <w:spacing w:before="252"/>
        <w:ind w:left="291"/>
        <w:rPr>
          <w:sz w:val="22"/>
          <w:szCs w:val="22"/>
        </w:rPr>
      </w:pPr>
      <w:r w:rsidRPr="00474FE2">
        <w:rPr>
          <w:sz w:val="22"/>
          <w:szCs w:val="22"/>
          <w:lang w:val="it-IT" w:bidi="it-IT"/>
        </w:rPr>
        <w:t xml:space="preserve">I diritti del titolare dei dati personali elencati nell'articolo </w:t>
      </w:r>
      <w:proofErr w:type="gramStart"/>
      <w:r w:rsidRPr="00474FE2">
        <w:rPr>
          <w:sz w:val="22"/>
          <w:szCs w:val="22"/>
          <w:lang w:val="it-IT" w:bidi="it-IT"/>
        </w:rPr>
        <w:t>11</w:t>
      </w:r>
      <w:proofErr w:type="gramEnd"/>
      <w:r w:rsidRPr="00474FE2">
        <w:rPr>
          <w:sz w:val="22"/>
          <w:szCs w:val="22"/>
          <w:lang w:val="it-IT" w:bidi="it-IT"/>
        </w:rPr>
        <w:t xml:space="preserve"> della Legge sulla Protezione dei Dati Personali:</w:t>
      </w:r>
    </w:p>
    <w:p w14:paraId="540B7A3E" w14:textId="77777777" w:rsidR="006836C4" w:rsidRPr="00474FE2" w:rsidRDefault="00AA00D2">
      <w:pPr>
        <w:pStyle w:val="GvdeMetni"/>
        <w:spacing w:before="312" w:line="235" w:lineRule="auto"/>
        <w:ind w:left="291"/>
        <w:rPr>
          <w:sz w:val="22"/>
          <w:szCs w:val="22"/>
        </w:rPr>
      </w:pPr>
      <w:r w:rsidRPr="00474FE2">
        <w:rPr>
          <w:sz w:val="22"/>
          <w:szCs w:val="22"/>
          <w:lang w:val="it-IT" w:bidi="it-IT"/>
        </w:rPr>
        <w:t xml:space="preserve">Ai sensi dell'articolo </w:t>
      </w:r>
      <w:proofErr w:type="gramStart"/>
      <w:r w:rsidRPr="00474FE2">
        <w:rPr>
          <w:sz w:val="22"/>
          <w:szCs w:val="22"/>
          <w:lang w:val="it-IT" w:bidi="it-IT"/>
        </w:rPr>
        <w:t>11</w:t>
      </w:r>
      <w:proofErr w:type="gramEnd"/>
      <w:r w:rsidRPr="00474FE2">
        <w:rPr>
          <w:sz w:val="22"/>
          <w:szCs w:val="22"/>
          <w:lang w:val="it-IT" w:bidi="it-IT"/>
        </w:rPr>
        <w:t xml:space="preserve"> della Legge sulla Protezione dei Dati Personali, l'utente può presentare richieste in merito alle seguenti questioni riguardanti i suoi dati personali rivolgendosi alla nostra Società:</w:t>
      </w:r>
    </w:p>
    <w:p w14:paraId="575D70BE" w14:textId="77777777" w:rsidR="006836C4" w:rsidRPr="00474FE2" w:rsidRDefault="00320860">
      <w:pPr>
        <w:pStyle w:val="ListeParagraf"/>
        <w:numPr>
          <w:ilvl w:val="0"/>
          <w:numId w:val="1"/>
        </w:numPr>
        <w:tabs>
          <w:tab w:val="left" w:pos="550"/>
        </w:tabs>
        <w:spacing w:before="309" w:line="315" w:lineRule="exact"/>
        <w:ind w:left="550" w:hanging="259"/>
      </w:pPr>
      <w:r w:rsidRPr="00474FE2">
        <w:rPr>
          <w:lang w:val="it-IT" w:bidi="it-IT"/>
        </w:rPr>
        <w:t xml:space="preserve">Sapere se i dati personali </w:t>
      </w:r>
      <w:proofErr w:type="gramStart"/>
      <w:r w:rsidRPr="00474FE2">
        <w:rPr>
          <w:lang w:val="it-IT" w:bidi="it-IT"/>
        </w:rPr>
        <w:t>vengono</w:t>
      </w:r>
      <w:proofErr w:type="gramEnd"/>
      <w:r w:rsidRPr="00474FE2">
        <w:rPr>
          <w:lang w:val="it-IT" w:bidi="it-IT"/>
        </w:rPr>
        <w:t xml:space="preserve"> trattati o meno,</w:t>
      </w:r>
    </w:p>
    <w:p w14:paraId="36BB0928" w14:textId="77777777" w:rsidR="006836C4" w:rsidRPr="00474FE2" w:rsidRDefault="00320860">
      <w:pPr>
        <w:pStyle w:val="ListeParagraf"/>
        <w:numPr>
          <w:ilvl w:val="0"/>
          <w:numId w:val="1"/>
        </w:numPr>
        <w:tabs>
          <w:tab w:val="left" w:pos="550"/>
        </w:tabs>
        <w:spacing w:line="312" w:lineRule="exact"/>
        <w:ind w:left="550" w:hanging="259"/>
      </w:pPr>
      <w:r w:rsidRPr="00474FE2">
        <w:rPr>
          <w:lang w:val="it-IT" w:bidi="it-IT"/>
        </w:rPr>
        <w:t>Richiedere informazioni in caso di trattamento dei propri dati personali</w:t>
      </w:r>
      <w:proofErr w:type="gramStart"/>
      <w:r w:rsidRPr="00474FE2">
        <w:rPr>
          <w:lang w:val="it-IT" w:bidi="it-IT"/>
        </w:rPr>
        <w:t>,</w:t>
      </w:r>
      <w:proofErr w:type="gramEnd"/>
    </w:p>
    <w:p w14:paraId="405B1F18" w14:textId="77777777" w:rsidR="006836C4" w:rsidRPr="00474FE2" w:rsidRDefault="00320860">
      <w:pPr>
        <w:pStyle w:val="ListeParagraf"/>
        <w:numPr>
          <w:ilvl w:val="0"/>
          <w:numId w:val="1"/>
        </w:numPr>
        <w:tabs>
          <w:tab w:val="left" w:pos="550"/>
        </w:tabs>
        <w:spacing w:line="312" w:lineRule="exact"/>
        <w:ind w:left="550" w:hanging="259"/>
      </w:pPr>
      <w:r w:rsidRPr="00474FE2">
        <w:rPr>
          <w:lang w:val="it-IT" w:bidi="it-IT"/>
        </w:rPr>
        <w:t>Conoscere la finalità del trattamento dei dati personali e se sono utilizzati in linea con tale finalità</w:t>
      </w:r>
      <w:proofErr w:type="gramStart"/>
      <w:r w:rsidRPr="00474FE2">
        <w:rPr>
          <w:lang w:val="it-IT" w:bidi="it-IT"/>
        </w:rPr>
        <w:t>,</w:t>
      </w:r>
      <w:proofErr w:type="gramEnd"/>
    </w:p>
    <w:p w14:paraId="02C4B437" w14:textId="77777777" w:rsidR="006836C4" w:rsidRPr="00474FE2" w:rsidRDefault="00320860">
      <w:pPr>
        <w:pStyle w:val="ListeParagraf"/>
        <w:numPr>
          <w:ilvl w:val="0"/>
          <w:numId w:val="1"/>
        </w:numPr>
        <w:tabs>
          <w:tab w:val="left" w:pos="550"/>
        </w:tabs>
        <w:spacing w:line="312" w:lineRule="exact"/>
        <w:ind w:left="550" w:hanging="259"/>
      </w:pPr>
      <w:r w:rsidRPr="00474FE2">
        <w:rPr>
          <w:lang w:val="it-IT" w:bidi="it-IT"/>
        </w:rPr>
        <w:t xml:space="preserve">Conoscere i terzi </w:t>
      </w:r>
      <w:proofErr w:type="gramStart"/>
      <w:r w:rsidRPr="00474FE2">
        <w:rPr>
          <w:lang w:val="it-IT" w:bidi="it-IT"/>
        </w:rPr>
        <w:t>a cui</w:t>
      </w:r>
      <w:proofErr w:type="gramEnd"/>
      <w:r w:rsidRPr="00474FE2">
        <w:rPr>
          <w:lang w:val="it-IT" w:bidi="it-IT"/>
        </w:rPr>
        <w:t xml:space="preserve"> vengono trasferiti i dati personali a livello nazionale o estero,</w:t>
      </w:r>
    </w:p>
    <w:p w14:paraId="4F4242F3" w14:textId="77777777" w:rsidR="006836C4" w:rsidRPr="00474FE2" w:rsidRDefault="00320860">
      <w:pPr>
        <w:pStyle w:val="ListeParagraf"/>
        <w:numPr>
          <w:ilvl w:val="0"/>
          <w:numId w:val="1"/>
        </w:numPr>
        <w:tabs>
          <w:tab w:val="left" w:pos="550"/>
        </w:tabs>
        <w:spacing w:before="2" w:line="235" w:lineRule="auto"/>
        <w:ind w:right="379" w:firstLine="0"/>
      </w:pPr>
      <w:r w:rsidRPr="00474FE2">
        <w:rPr>
          <w:lang w:val="it-IT" w:bidi="it-IT"/>
        </w:rPr>
        <w:t xml:space="preserve">Richiedere la rettifica dei dati personali in caso di trattamento incompleto o errato e richiedere la notifica della transazione effettuata nell'ambito di </w:t>
      </w:r>
      <w:proofErr w:type="gramStart"/>
      <w:r w:rsidRPr="00474FE2">
        <w:rPr>
          <w:lang w:val="it-IT" w:bidi="it-IT"/>
        </w:rPr>
        <w:t>questo</w:t>
      </w:r>
      <w:proofErr w:type="gramEnd"/>
      <w:r w:rsidRPr="00474FE2">
        <w:rPr>
          <w:lang w:val="it-IT" w:bidi="it-IT"/>
        </w:rPr>
        <w:t xml:space="preserve"> ambito a terzi a cui vengono trasferiti i dati personali,</w:t>
      </w:r>
    </w:p>
    <w:p w14:paraId="3C0F3B1F" w14:textId="77777777" w:rsidR="006836C4" w:rsidRPr="00474FE2" w:rsidRDefault="00320860">
      <w:pPr>
        <w:pStyle w:val="ListeParagraf"/>
        <w:numPr>
          <w:ilvl w:val="0"/>
          <w:numId w:val="1"/>
        </w:numPr>
        <w:tabs>
          <w:tab w:val="left" w:pos="550"/>
        </w:tabs>
        <w:spacing w:before="2" w:line="235" w:lineRule="auto"/>
        <w:ind w:right="234" w:firstLine="0"/>
      </w:pPr>
      <w:r w:rsidRPr="00474FE2">
        <w:rPr>
          <w:lang w:val="it-IT" w:bidi="it-IT"/>
        </w:rPr>
        <w:t xml:space="preserve">Richiedere la cancellazione o la distruzione dei dati personali nel caso in cui cessino di sussistere i motivi che richiedono il loro trattamento, nonostante i dati personali siano stati trattati in conformità con la legge n. 6698 e altre disposizioni di legge pertinenti, e richiedere la notifica delle operazioni effettuate in questo </w:t>
      </w:r>
      <w:proofErr w:type="gramStart"/>
      <w:r w:rsidRPr="00474FE2">
        <w:rPr>
          <w:lang w:val="it-IT" w:bidi="it-IT"/>
        </w:rPr>
        <w:t>contesto</w:t>
      </w:r>
      <w:proofErr w:type="gramEnd"/>
      <w:r w:rsidRPr="00474FE2">
        <w:rPr>
          <w:lang w:val="it-IT" w:bidi="it-IT"/>
        </w:rPr>
        <w:t xml:space="preserve"> a terzi a cui i dati personali sono stati trasferiti,</w:t>
      </w:r>
    </w:p>
    <w:p w14:paraId="2F5BF2BF" w14:textId="77777777" w:rsidR="006836C4" w:rsidRPr="00474FE2" w:rsidRDefault="00320860">
      <w:pPr>
        <w:pStyle w:val="ListeParagraf"/>
        <w:numPr>
          <w:ilvl w:val="0"/>
          <w:numId w:val="1"/>
        </w:numPr>
        <w:tabs>
          <w:tab w:val="left" w:pos="550"/>
        </w:tabs>
        <w:spacing w:before="3" w:line="235" w:lineRule="auto"/>
        <w:ind w:right="585" w:firstLine="0"/>
      </w:pPr>
      <w:r w:rsidRPr="00474FE2">
        <w:rPr>
          <w:lang w:val="it-IT" w:bidi="it-IT"/>
        </w:rPr>
        <w:t>Opporsi a una conseguenza derivante a danno dell'interessato, in particolare a seguito di un'analisi automatica dei dati personali trattati</w:t>
      </w:r>
      <w:proofErr w:type="gramStart"/>
      <w:r w:rsidRPr="00474FE2">
        <w:rPr>
          <w:lang w:val="it-IT" w:bidi="it-IT"/>
        </w:rPr>
        <w:t>,</w:t>
      </w:r>
      <w:proofErr w:type="gramEnd"/>
    </w:p>
    <w:p w14:paraId="757C6519" w14:textId="77777777" w:rsidR="006836C4" w:rsidRPr="00474FE2" w:rsidRDefault="00320860">
      <w:pPr>
        <w:pStyle w:val="ListeParagraf"/>
        <w:numPr>
          <w:ilvl w:val="0"/>
          <w:numId w:val="1"/>
        </w:numPr>
        <w:tabs>
          <w:tab w:val="left" w:pos="550"/>
        </w:tabs>
        <w:spacing w:before="3" w:line="235" w:lineRule="auto"/>
        <w:ind w:right="629" w:firstLine="0"/>
      </w:pPr>
      <w:proofErr w:type="gramStart"/>
      <w:r w:rsidRPr="00474FE2">
        <w:rPr>
          <w:lang w:val="it-IT" w:bidi="it-IT"/>
        </w:rPr>
        <w:t>Richiedere il risarcimento dei danni derivanti da trattamenti illeciti di dati personali.</w:t>
      </w:r>
      <w:proofErr w:type="gramEnd"/>
    </w:p>
    <w:p w14:paraId="403F5682" w14:textId="77777777" w:rsidR="006836C4" w:rsidRPr="00474FE2" w:rsidRDefault="00320860">
      <w:pPr>
        <w:pStyle w:val="Balk1"/>
        <w:spacing w:before="182"/>
        <w:ind w:left="277"/>
        <w:rPr>
          <w:sz w:val="22"/>
          <w:szCs w:val="22"/>
        </w:rPr>
      </w:pPr>
      <w:r w:rsidRPr="00474FE2">
        <w:rPr>
          <w:spacing w:val="-2"/>
          <w:sz w:val="22"/>
          <w:szCs w:val="22"/>
          <w:lang w:val="it-IT" w:bidi="it-IT"/>
        </w:rPr>
        <w:t xml:space="preserve">Metodo </w:t>
      </w:r>
      <w:proofErr w:type="gramStart"/>
      <w:r w:rsidRPr="00474FE2">
        <w:rPr>
          <w:spacing w:val="-2"/>
          <w:sz w:val="22"/>
          <w:szCs w:val="22"/>
          <w:lang w:val="it-IT" w:bidi="it-IT"/>
        </w:rPr>
        <w:t xml:space="preserve">di </w:t>
      </w:r>
      <w:proofErr w:type="gramEnd"/>
      <w:r w:rsidRPr="00474FE2">
        <w:rPr>
          <w:spacing w:val="-2"/>
          <w:sz w:val="22"/>
          <w:szCs w:val="22"/>
          <w:lang w:val="it-IT" w:bidi="it-IT"/>
        </w:rPr>
        <w:t>inoltro della richiesta:</w:t>
      </w:r>
    </w:p>
    <w:p w14:paraId="58E69EC1" w14:textId="74B40B27" w:rsidR="006836C4" w:rsidRPr="00474FE2" w:rsidRDefault="00320860" w:rsidP="00406977">
      <w:pPr>
        <w:pStyle w:val="GvdeMetni"/>
        <w:spacing w:before="312" w:line="235" w:lineRule="auto"/>
        <w:ind w:left="277"/>
        <w:rPr>
          <w:sz w:val="22"/>
          <w:szCs w:val="22"/>
        </w:rPr>
      </w:pPr>
      <w:r w:rsidRPr="00474FE2">
        <w:rPr>
          <w:sz w:val="22"/>
          <w:szCs w:val="22"/>
          <w:lang w:val="it-IT" w:bidi="it-IT"/>
        </w:rPr>
        <w:t xml:space="preserve">Potete presentare le vostre richieste nell'ambito dell'articolo 11 della Legge, che "regola i diritti dell'interessato", in conformità con il "Comunicato sulle procedure e i principi di richiesta al Titolare del trattamento", compilando e firmando il modulo di </w:t>
      </w:r>
      <w:r w:rsidR="00A96722">
        <w:rPr>
          <w:sz w:val="22"/>
          <w:szCs w:val="22"/>
          <w:lang w:val="it-IT" w:bidi="it-IT"/>
        </w:rPr>
        <w:t xml:space="preserve">domanda </w:t>
      </w:r>
      <w:bookmarkStart w:id="0" w:name="_GoBack"/>
      <w:bookmarkEnd w:id="0"/>
      <w:r w:rsidRPr="00474FE2">
        <w:rPr>
          <w:sz w:val="22"/>
          <w:szCs w:val="22"/>
          <w:lang w:val="it-IT" w:bidi="it-IT"/>
        </w:rPr>
        <w:t xml:space="preserve">sul sito web della Società, dimostrando la vostra identità di persona o tramite un notaio, inviando la richiesta per iscritto all'indirizzo della nostra Società </w:t>
      </w:r>
      <w:proofErr w:type="spellStart"/>
      <w:r w:rsidRPr="00474FE2">
        <w:rPr>
          <w:sz w:val="22"/>
          <w:szCs w:val="22"/>
          <w:lang w:val="it-IT" w:bidi="it-IT"/>
        </w:rPr>
        <w:t>KALE</w:t>
      </w:r>
      <w:proofErr w:type="spellEnd"/>
      <w:r w:rsidRPr="00474FE2">
        <w:rPr>
          <w:sz w:val="22"/>
          <w:szCs w:val="22"/>
          <w:lang w:val="it-IT" w:bidi="it-IT"/>
        </w:rPr>
        <w:t xml:space="preserve"> </w:t>
      </w:r>
      <w:proofErr w:type="spellStart"/>
      <w:r w:rsidRPr="00474FE2">
        <w:rPr>
          <w:sz w:val="22"/>
          <w:szCs w:val="22"/>
          <w:lang w:val="it-IT" w:bidi="it-IT"/>
        </w:rPr>
        <w:t>KÖYÜ</w:t>
      </w:r>
      <w:proofErr w:type="spellEnd"/>
      <w:r w:rsidRPr="00474FE2">
        <w:rPr>
          <w:sz w:val="22"/>
          <w:szCs w:val="22"/>
          <w:lang w:val="it-IT" w:bidi="it-IT"/>
        </w:rPr>
        <w:t xml:space="preserve"> </w:t>
      </w:r>
      <w:proofErr w:type="spellStart"/>
      <w:r w:rsidRPr="00474FE2">
        <w:rPr>
          <w:sz w:val="22"/>
          <w:szCs w:val="22"/>
          <w:lang w:val="it-IT" w:bidi="it-IT"/>
        </w:rPr>
        <w:t>ORGANİZE</w:t>
      </w:r>
      <w:proofErr w:type="spellEnd"/>
      <w:r w:rsidRPr="00474FE2">
        <w:rPr>
          <w:sz w:val="22"/>
          <w:szCs w:val="22"/>
          <w:lang w:val="it-IT" w:bidi="it-IT"/>
        </w:rPr>
        <w:t xml:space="preserve"> </w:t>
      </w:r>
      <w:proofErr w:type="spellStart"/>
      <w:r w:rsidRPr="00474FE2">
        <w:rPr>
          <w:sz w:val="22"/>
          <w:szCs w:val="22"/>
          <w:lang w:val="it-IT" w:bidi="it-IT"/>
        </w:rPr>
        <w:t>SANAYİ</w:t>
      </w:r>
      <w:proofErr w:type="spellEnd"/>
      <w:r w:rsidRPr="00474FE2">
        <w:rPr>
          <w:sz w:val="22"/>
          <w:szCs w:val="22"/>
          <w:lang w:val="it-IT" w:bidi="it-IT"/>
        </w:rPr>
        <w:t xml:space="preserve"> </w:t>
      </w:r>
      <w:proofErr w:type="spellStart"/>
      <w:r w:rsidRPr="00474FE2">
        <w:rPr>
          <w:sz w:val="22"/>
          <w:szCs w:val="22"/>
          <w:lang w:val="it-IT" w:bidi="it-IT"/>
        </w:rPr>
        <w:t>BÖLGESİ</w:t>
      </w:r>
      <w:proofErr w:type="spellEnd"/>
      <w:r w:rsidRPr="00474FE2">
        <w:rPr>
          <w:sz w:val="22"/>
          <w:szCs w:val="22"/>
          <w:lang w:val="it-IT" w:bidi="it-IT"/>
        </w:rPr>
        <w:t xml:space="preserve"> </w:t>
      </w:r>
      <w:proofErr w:type="spellStart"/>
      <w:r w:rsidRPr="00474FE2">
        <w:rPr>
          <w:sz w:val="22"/>
          <w:szCs w:val="22"/>
          <w:lang w:val="it-IT" w:bidi="it-IT"/>
        </w:rPr>
        <w:t>MEVKİİ</w:t>
      </w:r>
      <w:proofErr w:type="spellEnd"/>
      <w:r w:rsidRPr="00474FE2">
        <w:rPr>
          <w:sz w:val="22"/>
          <w:szCs w:val="22"/>
          <w:lang w:val="it-IT" w:bidi="it-IT"/>
        </w:rPr>
        <w:t xml:space="preserve"> </w:t>
      </w:r>
      <w:proofErr w:type="spellStart"/>
      <w:r w:rsidRPr="00474FE2">
        <w:rPr>
          <w:sz w:val="22"/>
          <w:szCs w:val="22"/>
          <w:lang w:val="it-IT" w:bidi="it-IT"/>
        </w:rPr>
        <w:t>SAFRAN</w:t>
      </w:r>
      <w:proofErr w:type="spellEnd"/>
      <w:r w:rsidRPr="00474FE2">
        <w:rPr>
          <w:sz w:val="22"/>
          <w:szCs w:val="22"/>
          <w:lang w:val="it-IT" w:bidi="it-IT"/>
        </w:rPr>
        <w:t xml:space="preserve"> </w:t>
      </w:r>
      <w:proofErr w:type="spellStart"/>
      <w:r w:rsidRPr="00474FE2">
        <w:rPr>
          <w:sz w:val="22"/>
          <w:szCs w:val="22"/>
          <w:lang w:val="it-IT" w:bidi="it-IT"/>
        </w:rPr>
        <w:t>SK</w:t>
      </w:r>
      <w:proofErr w:type="spellEnd"/>
      <w:r w:rsidRPr="00474FE2">
        <w:rPr>
          <w:sz w:val="22"/>
          <w:szCs w:val="22"/>
          <w:lang w:val="it-IT" w:bidi="it-IT"/>
        </w:rPr>
        <w:t xml:space="preserve">. </w:t>
      </w:r>
      <w:proofErr w:type="spellStart"/>
      <w:r w:rsidRPr="00474FE2">
        <w:rPr>
          <w:sz w:val="22"/>
          <w:szCs w:val="22"/>
          <w:lang w:val="it-IT" w:bidi="it-IT"/>
        </w:rPr>
        <w:t>ÇELİKOĞLU</w:t>
      </w:r>
      <w:proofErr w:type="spellEnd"/>
      <w:r w:rsidRPr="00474FE2">
        <w:rPr>
          <w:sz w:val="22"/>
          <w:szCs w:val="22"/>
          <w:lang w:val="it-IT" w:bidi="it-IT"/>
        </w:rPr>
        <w:t xml:space="preserve"> DC </w:t>
      </w:r>
      <w:proofErr w:type="spellStart"/>
      <w:r w:rsidRPr="00474FE2">
        <w:rPr>
          <w:sz w:val="22"/>
          <w:szCs w:val="22"/>
          <w:lang w:val="it-IT" w:bidi="it-IT"/>
        </w:rPr>
        <w:t>BLOK</w:t>
      </w:r>
      <w:proofErr w:type="spellEnd"/>
      <w:r w:rsidRPr="00474FE2">
        <w:rPr>
          <w:sz w:val="22"/>
          <w:szCs w:val="22"/>
          <w:lang w:val="it-IT" w:bidi="it-IT"/>
        </w:rPr>
        <w:t xml:space="preserve"> NO: 5A </w:t>
      </w:r>
      <w:proofErr w:type="spellStart"/>
      <w:r w:rsidRPr="00474FE2">
        <w:rPr>
          <w:sz w:val="22"/>
          <w:szCs w:val="22"/>
          <w:lang w:val="it-IT" w:bidi="it-IT"/>
        </w:rPr>
        <w:t>MERKEZ</w:t>
      </w:r>
      <w:proofErr w:type="spellEnd"/>
      <w:r w:rsidRPr="00474FE2">
        <w:rPr>
          <w:sz w:val="22"/>
          <w:szCs w:val="22"/>
          <w:lang w:val="it-IT" w:bidi="it-IT"/>
        </w:rPr>
        <w:t>/</w:t>
      </w:r>
      <w:proofErr w:type="spellStart"/>
      <w:r w:rsidRPr="00474FE2">
        <w:rPr>
          <w:sz w:val="22"/>
          <w:szCs w:val="22"/>
          <w:lang w:val="it-IT" w:bidi="it-IT"/>
        </w:rPr>
        <w:t>KARABÜK</w:t>
      </w:r>
      <w:proofErr w:type="spellEnd"/>
      <w:r w:rsidRPr="00474FE2">
        <w:rPr>
          <w:sz w:val="22"/>
          <w:szCs w:val="22"/>
          <w:lang w:val="it-IT" w:bidi="it-IT"/>
        </w:rPr>
        <w:t>, oppure inviando la richiesta alla nostra azienda tramite un e-mail con conferma di avvenuta ricezione o tramite il vostro indirizzo di posta elettronica certificata (</w:t>
      </w:r>
      <w:proofErr w:type="spellStart"/>
      <w:r w:rsidRPr="00474FE2">
        <w:rPr>
          <w:sz w:val="22"/>
          <w:szCs w:val="22"/>
          <w:lang w:val="it-IT" w:bidi="it-IT"/>
        </w:rPr>
        <w:t>PEC</w:t>
      </w:r>
      <w:proofErr w:type="spellEnd"/>
      <w:r w:rsidRPr="00474FE2">
        <w:rPr>
          <w:sz w:val="22"/>
          <w:szCs w:val="22"/>
          <w:lang w:val="it-IT" w:bidi="it-IT"/>
        </w:rPr>
        <w:t xml:space="preserve">). </w:t>
      </w:r>
      <w:proofErr w:type="gramStart"/>
      <w:r w:rsidRPr="00474FE2">
        <w:rPr>
          <w:sz w:val="22"/>
          <w:szCs w:val="22"/>
          <w:lang w:val="it-IT" w:bidi="it-IT"/>
        </w:rPr>
        <w:t>A seconda della</w:t>
      </w:r>
      <w:proofErr w:type="gramEnd"/>
      <w:r w:rsidRPr="00474FE2">
        <w:rPr>
          <w:sz w:val="22"/>
          <w:szCs w:val="22"/>
          <w:lang w:val="it-IT" w:bidi="it-IT"/>
        </w:rPr>
        <w:t xml:space="preserve"> natura della vostra richiesta, le vostre domande saranno risposte gratuitamente il prima possibile ed entro 30 (trenta) giorni al massimo. </w:t>
      </w:r>
    </w:p>
    <w:p w14:paraId="226530AD" w14:textId="77777777" w:rsidR="006836C4" w:rsidRPr="00474FE2" w:rsidRDefault="00320860">
      <w:pPr>
        <w:pStyle w:val="GvdeMetni"/>
        <w:spacing w:before="34"/>
        <w:rPr>
          <w:sz w:val="22"/>
          <w:szCs w:val="22"/>
        </w:rPr>
      </w:pPr>
      <w:r w:rsidRPr="00474FE2">
        <w:rPr>
          <w:noProof/>
          <w:sz w:val="22"/>
          <w:szCs w:val="22"/>
          <w:lang w:eastAsia="zh-CN"/>
        </w:rPr>
        <w:drawing>
          <wp:anchor distT="0" distB="0" distL="0" distR="0" simplePos="0" relativeHeight="487590400" behindDoc="1" locked="0" layoutInCell="1" allowOverlap="1" wp14:anchorId="2702DD8A" wp14:editId="33F9CC54">
            <wp:simplePos x="0" y="0"/>
            <wp:positionH relativeFrom="page">
              <wp:posOffset>105158</wp:posOffset>
            </wp:positionH>
            <wp:positionV relativeFrom="paragraph">
              <wp:posOffset>191871</wp:posOffset>
            </wp:positionV>
            <wp:extent cx="7208739" cy="188404"/>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7208739" cy="188404"/>
                    </a:xfrm>
                    <a:prstGeom prst="rect">
                      <a:avLst/>
                    </a:prstGeom>
                  </pic:spPr>
                </pic:pic>
              </a:graphicData>
            </a:graphic>
          </wp:anchor>
        </w:drawing>
      </w:r>
    </w:p>
    <w:p w14:paraId="1F09192B" w14:textId="77777777" w:rsidR="006836C4" w:rsidRPr="00474FE2" w:rsidRDefault="006836C4">
      <w:pPr>
        <w:sectPr w:rsidR="006836C4" w:rsidRPr="00474FE2">
          <w:pgSz w:w="11910" w:h="16840"/>
          <w:pgMar w:top="1920" w:right="60" w:bottom="0" w:left="60" w:header="708" w:footer="708" w:gutter="0"/>
          <w:cols w:space="708"/>
        </w:sectPr>
      </w:pPr>
    </w:p>
    <w:p w14:paraId="3B174290" w14:textId="77777777" w:rsidR="006836C4" w:rsidRPr="00474FE2" w:rsidRDefault="00406977" w:rsidP="00406977">
      <w:pPr>
        <w:pStyle w:val="GvdeMetni"/>
        <w:spacing w:before="287" w:line="235" w:lineRule="auto"/>
        <w:ind w:left="191" w:right="101"/>
        <w:rPr>
          <w:sz w:val="22"/>
          <w:szCs w:val="22"/>
        </w:rPr>
      </w:pPr>
      <w:r w:rsidRPr="00474FE2">
        <w:rPr>
          <w:sz w:val="22"/>
          <w:szCs w:val="22"/>
          <w:lang w:val="it-IT" w:bidi="it-IT"/>
        </w:rPr>
        <w:lastRenderedPageBreak/>
        <w:t xml:space="preserve">Tuttavia, se la transazione richiede un costo aggiuntivo </w:t>
      </w:r>
      <w:r w:rsidR="00320860" w:rsidRPr="00474FE2">
        <w:rPr>
          <w:noProof/>
          <w:sz w:val="22"/>
          <w:szCs w:val="22"/>
          <w:lang w:eastAsia="zh-CN"/>
        </w:rPr>
        <w:drawing>
          <wp:anchor distT="0" distB="0" distL="0" distR="0" simplePos="0" relativeHeight="487499264" behindDoc="1" locked="0" layoutInCell="1" allowOverlap="1" wp14:anchorId="11207A26" wp14:editId="25FAD029">
            <wp:simplePos x="0" y="0"/>
            <wp:positionH relativeFrom="page">
              <wp:posOffset>370331</wp:posOffset>
            </wp:positionH>
            <wp:positionV relativeFrom="page">
              <wp:posOffset>256031</wp:posOffset>
            </wp:positionV>
            <wp:extent cx="7187184" cy="10433303"/>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7187184" cy="10433303"/>
                    </a:xfrm>
                    <a:prstGeom prst="rect">
                      <a:avLst/>
                    </a:prstGeom>
                  </pic:spPr>
                </pic:pic>
              </a:graphicData>
            </a:graphic>
          </wp:anchor>
        </w:drawing>
      </w:r>
      <w:r w:rsidRPr="00474FE2">
        <w:rPr>
          <w:sz w:val="22"/>
          <w:szCs w:val="22"/>
          <w:lang w:val="it-IT" w:bidi="it-IT"/>
        </w:rPr>
        <w:t xml:space="preserve">, è possibile che vi </w:t>
      </w:r>
      <w:proofErr w:type="gramStart"/>
      <w:r w:rsidRPr="00474FE2">
        <w:rPr>
          <w:sz w:val="22"/>
          <w:szCs w:val="22"/>
          <w:lang w:val="it-IT" w:bidi="it-IT"/>
        </w:rPr>
        <w:t>venga</w:t>
      </w:r>
      <w:proofErr w:type="gramEnd"/>
      <w:r w:rsidRPr="00474FE2">
        <w:rPr>
          <w:sz w:val="22"/>
          <w:szCs w:val="22"/>
          <w:lang w:val="it-IT" w:bidi="it-IT"/>
        </w:rPr>
        <w:t xml:space="preserve"> addebitato un costo in base alla tariffa stabilita dal Comitato per la Protezione dei Dati Personali. Se le risposte alle domande superano le 10 (dieci) pagine, </w:t>
      </w:r>
      <w:proofErr w:type="gramStart"/>
      <w:r w:rsidRPr="00474FE2">
        <w:rPr>
          <w:sz w:val="22"/>
          <w:szCs w:val="22"/>
          <w:lang w:val="it-IT" w:bidi="it-IT"/>
        </w:rPr>
        <w:t>verrà</w:t>
      </w:r>
      <w:proofErr w:type="gramEnd"/>
      <w:r w:rsidRPr="00474FE2">
        <w:rPr>
          <w:sz w:val="22"/>
          <w:szCs w:val="22"/>
          <w:lang w:val="it-IT" w:bidi="it-IT"/>
        </w:rPr>
        <w:t xml:space="preserve"> addebitata una commissione di elaborazione di 1,00 (un) </w:t>
      </w:r>
      <w:proofErr w:type="spellStart"/>
      <w:r w:rsidRPr="00474FE2">
        <w:rPr>
          <w:sz w:val="22"/>
          <w:szCs w:val="22"/>
          <w:lang w:val="it-IT" w:bidi="it-IT"/>
        </w:rPr>
        <w:t>TL</w:t>
      </w:r>
      <w:proofErr w:type="spellEnd"/>
      <w:r w:rsidRPr="00474FE2">
        <w:rPr>
          <w:sz w:val="22"/>
          <w:szCs w:val="22"/>
          <w:lang w:val="it-IT" w:bidi="it-IT"/>
        </w:rPr>
        <w:t xml:space="preserve"> per ogni pagina. Se la risposta deve essere fornita su un supporto di registrazione come CD, memoria flash, </w:t>
      </w:r>
      <w:proofErr w:type="gramStart"/>
      <w:r w:rsidRPr="00474FE2">
        <w:rPr>
          <w:sz w:val="22"/>
          <w:szCs w:val="22"/>
          <w:lang w:val="it-IT" w:bidi="it-IT"/>
        </w:rPr>
        <w:t>verrà</w:t>
      </w:r>
      <w:proofErr w:type="gramEnd"/>
      <w:r w:rsidRPr="00474FE2">
        <w:rPr>
          <w:sz w:val="22"/>
          <w:szCs w:val="22"/>
          <w:lang w:val="it-IT" w:bidi="it-IT"/>
        </w:rPr>
        <w:t xml:space="preserve"> addebitata una commissione in base al costo del supporto di registrazione richiesto.</w:t>
      </w:r>
    </w:p>
    <w:p w14:paraId="06617425" w14:textId="77777777" w:rsidR="006836C4" w:rsidRPr="00474FE2" w:rsidRDefault="00320860">
      <w:pPr>
        <w:pStyle w:val="Balk1"/>
        <w:spacing w:before="309"/>
        <w:ind w:left="191"/>
        <w:rPr>
          <w:sz w:val="22"/>
          <w:szCs w:val="22"/>
        </w:rPr>
      </w:pPr>
      <w:r w:rsidRPr="00474FE2">
        <w:rPr>
          <w:spacing w:val="-2"/>
          <w:sz w:val="22"/>
          <w:szCs w:val="22"/>
          <w:lang w:val="it-IT" w:bidi="it-IT"/>
        </w:rPr>
        <w:t>Modifiche:</w:t>
      </w:r>
    </w:p>
    <w:p w14:paraId="63B15D25" w14:textId="77777777" w:rsidR="006836C4" w:rsidRPr="00474FE2" w:rsidRDefault="00320860">
      <w:pPr>
        <w:pStyle w:val="GvdeMetni"/>
        <w:spacing w:before="312" w:line="235" w:lineRule="auto"/>
        <w:ind w:left="191" w:right="250" w:firstLine="58"/>
        <w:rPr>
          <w:sz w:val="22"/>
          <w:szCs w:val="22"/>
        </w:rPr>
      </w:pPr>
      <w:r w:rsidRPr="00474FE2">
        <w:rPr>
          <w:sz w:val="22"/>
          <w:szCs w:val="22"/>
          <w:lang w:val="it-IT" w:bidi="it-IT"/>
        </w:rPr>
        <w:t xml:space="preserve">Il testo di questa informativa può essere modificato in base alle modifiche legislative. In caso di modifiche, gli annunci necessari </w:t>
      </w:r>
      <w:proofErr w:type="gramStart"/>
      <w:r w:rsidRPr="00474FE2">
        <w:rPr>
          <w:sz w:val="22"/>
          <w:szCs w:val="22"/>
          <w:lang w:val="it-IT" w:bidi="it-IT"/>
        </w:rPr>
        <w:t>verranno</w:t>
      </w:r>
      <w:proofErr w:type="gramEnd"/>
      <w:r w:rsidRPr="00474FE2">
        <w:rPr>
          <w:sz w:val="22"/>
          <w:szCs w:val="22"/>
          <w:lang w:val="it-IT" w:bidi="it-IT"/>
        </w:rPr>
        <w:t xml:space="preserve"> effettuati sul nostro sito Web e sarà opportuno visitare regolarmente il nostro sito Web in modo da poter essere a conoscenza di tali modifiche.</w:t>
      </w:r>
    </w:p>
    <w:p w14:paraId="264F4D01" w14:textId="77777777" w:rsidR="006836C4" w:rsidRDefault="006836C4">
      <w:pPr>
        <w:pStyle w:val="GvdeMetni"/>
        <w:rPr>
          <w:sz w:val="20"/>
        </w:rPr>
      </w:pPr>
    </w:p>
    <w:p w14:paraId="4B49DCCE" w14:textId="77777777" w:rsidR="006836C4" w:rsidRDefault="006836C4">
      <w:pPr>
        <w:pStyle w:val="GvdeMetni"/>
        <w:rPr>
          <w:sz w:val="20"/>
        </w:rPr>
      </w:pPr>
    </w:p>
    <w:p w14:paraId="6BA8A293" w14:textId="77777777" w:rsidR="006836C4" w:rsidRDefault="006836C4">
      <w:pPr>
        <w:pStyle w:val="GvdeMetni"/>
        <w:rPr>
          <w:sz w:val="20"/>
        </w:rPr>
      </w:pPr>
    </w:p>
    <w:p w14:paraId="3F71D624" w14:textId="77777777" w:rsidR="006836C4" w:rsidRDefault="006836C4">
      <w:pPr>
        <w:pStyle w:val="GvdeMetni"/>
        <w:rPr>
          <w:sz w:val="20"/>
        </w:rPr>
      </w:pPr>
    </w:p>
    <w:p w14:paraId="0D30FCEC" w14:textId="77777777" w:rsidR="006836C4" w:rsidRDefault="006836C4">
      <w:pPr>
        <w:pStyle w:val="GvdeMetni"/>
        <w:rPr>
          <w:sz w:val="20"/>
        </w:rPr>
      </w:pPr>
    </w:p>
    <w:p w14:paraId="2B63950B" w14:textId="77777777" w:rsidR="006836C4" w:rsidRDefault="006836C4">
      <w:pPr>
        <w:pStyle w:val="GvdeMetni"/>
        <w:rPr>
          <w:sz w:val="20"/>
        </w:rPr>
      </w:pPr>
    </w:p>
    <w:p w14:paraId="2659A063" w14:textId="77777777" w:rsidR="006836C4" w:rsidRDefault="006836C4">
      <w:pPr>
        <w:pStyle w:val="GvdeMetni"/>
        <w:rPr>
          <w:sz w:val="20"/>
        </w:rPr>
      </w:pPr>
    </w:p>
    <w:p w14:paraId="576AC430" w14:textId="77777777" w:rsidR="006836C4" w:rsidRDefault="006836C4">
      <w:pPr>
        <w:pStyle w:val="GvdeMetni"/>
        <w:rPr>
          <w:sz w:val="20"/>
        </w:rPr>
      </w:pPr>
    </w:p>
    <w:p w14:paraId="35F5578E" w14:textId="77777777" w:rsidR="006836C4" w:rsidRDefault="006836C4">
      <w:pPr>
        <w:pStyle w:val="GvdeMetni"/>
        <w:rPr>
          <w:sz w:val="20"/>
        </w:rPr>
      </w:pPr>
    </w:p>
    <w:p w14:paraId="202CAE91" w14:textId="77777777" w:rsidR="006836C4" w:rsidRDefault="006836C4">
      <w:pPr>
        <w:pStyle w:val="GvdeMetni"/>
        <w:rPr>
          <w:sz w:val="20"/>
        </w:rPr>
      </w:pPr>
    </w:p>
    <w:p w14:paraId="6D31AB31" w14:textId="77777777" w:rsidR="006836C4" w:rsidRDefault="006836C4">
      <w:pPr>
        <w:pStyle w:val="GvdeMetni"/>
        <w:rPr>
          <w:sz w:val="20"/>
        </w:rPr>
      </w:pPr>
    </w:p>
    <w:p w14:paraId="258171AF" w14:textId="77777777" w:rsidR="006836C4" w:rsidRDefault="006836C4">
      <w:pPr>
        <w:pStyle w:val="GvdeMetni"/>
        <w:rPr>
          <w:sz w:val="20"/>
        </w:rPr>
      </w:pPr>
    </w:p>
    <w:p w14:paraId="71F31C37" w14:textId="77777777" w:rsidR="006836C4" w:rsidRDefault="006836C4">
      <w:pPr>
        <w:pStyle w:val="GvdeMetni"/>
        <w:rPr>
          <w:sz w:val="20"/>
        </w:rPr>
      </w:pPr>
    </w:p>
    <w:p w14:paraId="168E5B6D" w14:textId="77777777" w:rsidR="006836C4" w:rsidRDefault="006836C4">
      <w:pPr>
        <w:pStyle w:val="GvdeMetni"/>
        <w:rPr>
          <w:sz w:val="20"/>
        </w:rPr>
      </w:pPr>
    </w:p>
    <w:p w14:paraId="6E56185F" w14:textId="77777777" w:rsidR="006836C4" w:rsidRDefault="006836C4">
      <w:pPr>
        <w:pStyle w:val="GvdeMetni"/>
        <w:rPr>
          <w:sz w:val="20"/>
        </w:rPr>
      </w:pPr>
    </w:p>
    <w:p w14:paraId="77F1E20E" w14:textId="77777777" w:rsidR="006836C4" w:rsidRDefault="006836C4">
      <w:pPr>
        <w:pStyle w:val="GvdeMetni"/>
        <w:rPr>
          <w:sz w:val="20"/>
        </w:rPr>
      </w:pPr>
    </w:p>
    <w:p w14:paraId="157A2282" w14:textId="77777777" w:rsidR="006836C4" w:rsidRDefault="006836C4">
      <w:pPr>
        <w:pStyle w:val="GvdeMetni"/>
        <w:rPr>
          <w:sz w:val="20"/>
        </w:rPr>
      </w:pPr>
    </w:p>
    <w:p w14:paraId="098A8C9A" w14:textId="77777777" w:rsidR="006836C4" w:rsidRDefault="006836C4">
      <w:pPr>
        <w:pStyle w:val="GvdeMetni"/>
        <w:rPr>
          <w:sz w:val="20"/>
        </w:rPr>
      </w:pPr>
    </w:p>
    <w:p w14:paraId="2340AC57" w14:textId="77777777" w:rsidR="006836C4" w:rsidRDefault="006836C4">
      <w:pPr>
        <w:pStyle w:val="GvdeMetni"/>
        <w:rPr>
          <w:sz w:val="20"/>
        </w:rPr>
      </w:pPr>
    </w:p>
    <w:p w14:paraId="03204885" w14:textId="77777777" w:rsidR="006836C4" w:rsidRDefault="006836C4">
      <w:pPr>
        <w:pStyle w:val="GvdeMetni"/>
        <w:rPr>
          <w:sz w:val="20"/>
        </w:rPr>
      </w:pPr>
    </w:p>
    <w:p w14:paraId="088AD1AA" w14:textId="77777777" w:rsidR="006836C4" w:rsidRDefault="006836C4">
      <w:pPr>
        <w:pStyle w:val="GvdeMetni"/>
        <w:rPr>
          <w:sz w:val="20"/>
        </w:rPr>
      </w:pPr>
    </w:p>
    <w:p w14:paraId="509A14D7" w14:textId="77777777" w:rsidR="006836C4" w:rsidRDefault="006836C4">
      <w:pPr>
        <w:pStyle w:val="GvdeMetni"/>
        <w:rPr>
          <w:sz w:val="20"/>
        </w:rPr>
      </w:pPr>
    </w:p>
    <w:p w14:paraId="421E61C6" w14:textId="77777777" w:rsidR="006836C4" w:rsidRDefault="006836C4">
      <w:pPr>
        <w:pStyle w:val="GvdeMetni"/>
        <w:rPr>
          <w:sz w:val="20"/>
        </w:rPr>
      </w:pPr>
    </w:p>
    <w:p w14:paraId="2299C625" w14:textId="77777777" w:rsidR="006836C4" w:rsidRDefault="006836C4">
      <w:pPr>
        <w:pStyle w:val="GvdeMetni"/>
        <w:rPr>
          <w:sz w:val="20"/>
        </w:rPr>
      </w:pPr>
    </w:p>
    <w:p w14:paraId="00532B6C" w14:textId="77777777" w:rsidR="006836C4" w:rsidRDefault="006836C4">
      <w:pPr>
        <w:pStyle w:val="GvdeMetni"/>
        <w:rPr>
          <w:sz w:val="20"/>
        </w:rPr>
      </w:pPr>
    </w:p>
    <w:p w14:paraId="11B587A2" w14:textId="77777777" w:rsidR="006836C4" w:rsidRDefault="006836C4">
      <w:pPr>
        <w:pStyle w:val="GvdeMetni"/>
        <w:rPr>
          <w:sz w:val="20"/>
        </w:rPr>
      </w:pPr>
    </w:p>
    <w:p w14:paraId="7C210A92" w14:textId="77777777" w:rsidR="006836C4" w:rsidRDefault="006836C4">
      <w:pPr>
        <w:pStyle w:val="GvdeMetni"/>
        <w:rPr>
          <w:sz w:val="20"/>
        </w:rPr>
      </w:pPr>
    </w:p>
    <w:p w14:paraId="1A9F7E81" w14:textId="77777777" w:rsidR="006836C4" w:rsidRDefault="006836C4">
      <w:pPr>
        <w:pStyle w:val="GvdeMetni"/>
        <w:rPr>
          <w:sz w:val="20"/>
        </w:rPr>
      </w:pPr>
    </w:p>
    <w:p w14:paraId="73C4E377" w14:textId="77777777" w:rsidR="006836C4" w:rsidRDefault="006836C4">
      <w:pPr>
        <w:pStyle w:val="GvdeMetni"/>
        <w:rPr>
          <w:sz w:val="20"/>
        </w:rPr>
      </w:pPr>
    </w:p>
    <w:p w14:paraId="63574CCE" w14:textId="77777777" w:rsidR="006836C4" w:rsidRDefault="006836C4">
      <w:pPr>
        <w:pStyle w:val="GvdeMetni"/>
        <w:rPr>
          <w:sz w:val="20"/>
        </w:rPr>
      </w:pPr>
    </w:p>
    <w:p w14:paraId="272A6F5A" w14:textId="77777777" w:rsidR="006836C4" w:rsidRDefault="006836C4">
      <w:pPr>
        <w:pStyle w:val="GvdeMetni"/>
        <w:rPr>
          <w:sz w:val="20"/>
        </w:rPr>
      </w:pPr>
    </w:p>
    <w:p w14:paraId="21FE947B" w14:textId="77777777" w:rsidR="006836C4" w:rsidRDefault="006836C4">
      <w:pPr>
        <w:pStyle w:val="GvdeMetni"/>
        <w:rPr>
          <w:sz w:val="20"/>
        </w:rPr>
      </w:pPr>
    </w:p>
    <w:p w14:paraId="3E9302C8" w14:textId="77777777" w:rsidR="006836C4" w:rsidRDefault="006836C4">
      <w:pPr>
        <w:pStyle w:val="GvdeMetni"/>
        <w:rPr>
          <w:sz w:val="20"/>
        </w:rPr>
      </w:pPr>
    </w:p>
    <w:p w14:paraId="28DE932A" w14:textId="77777777" w:rsidR="006836C4" w:rsidRDefault="006836C4">
      <w:pPr>
        <w:pStyle w:val="GvdeMetni"/>
        <w:rPr>
          <w:sz w:val="20"/>
        </w:rPr>
      </w:pPr>
    </w:p>
    <w:p w14:paraId="7DC08A4C" w14:textId="77777777" w:rsidR="006836C4" w:rsidRDefault="006836C4">
      <w:pPr>
        <w:pStyle w:val="GvdeMetni"/>
        <w:rPr>
          <w:sz w:val="20"/>
        </w:rPr>
      </w:pPr>
    </w:p>
    <w:p w14:paraId="5E866FDB" w14:textId="77777777" w:rsidR="006836C4" w:rsidRDefault="006836C4">
      <w:pPr>
        <w:pStyle w:val="GvdeMetni"/>
        <w:rPr>
          <w:sz w:val="20"/>
        </w:rPr>
      </w:pPr>
    </w:p>
    <w:p w14:paraId="667E1446" w14:textId="77777777" w:rsidR="006836C4" w:rsidRDefault="006836C4">
      <w:pPr>
        <w:pStyle w:val="GvdeMetni"/>
        <w:rPr>
          <w:sz w:val="20"/>
        </w:rPr>
      </w:pPr>
    </w:p>
    <w:p w14:paraId="0DDCBAF7" w14:textId="77777777" w:rsidR="006836C4" w:rsidRDefault="006836C4">
      <w:pPr>
        <w:pStyle w:val="GvdeMetni"/>
        <w:rPr>
          <w:sz w:val="20"/>
        </w:rPr>
      </w:pPr>
    </w:p>
    <w:p w14:paraId="67FD6108" w14:textId="77777777" w:rsidR="006836C4" w:rsidRDefault="006836C4">
      <w:pPr>
        <w:pStyle w:val="GvdeMetni"/>
        <w:rPr>
          <w:sz w:val="20"/>
        </w:rPr>
      </w:pPr>
    </w:p>
    <w:p w14:paraId="7E805ECC" w14:textId="77777777" w:rsidR="006836C4" w:rsidRDefault="006836C4">
      <w:pPr>
        <w:pStyle w:val="GvdeMetni"/>
        <w:rPr>
          <w:sz w:val="20"/>
        </w:rPr>
      </w:pPr>
    </w:p>
    <w:p w14:paraId="1DC1B1B8" w14:textId="77777777" w:rsidR="006836C4" w:rsidRDefault="006836C4">
      <w:pPr>
        <w:pStyle w:val="GvdeMetni"/>
        <w:rPr>
          <w:sz w:val="20"/>
        </w:rPr>
      </w:pPr>
    </w:p>
    <w:p w14:paraId="2ACBB231" w14:textId="77777777" w:rsidR="006836C4" w:rsidRDefault="006836C4">
      <w:pPr>
        <w:pStyle w:val="GvdeMetni"/>
        <w:rPr>
          <w:sz w:val="20"/>
        </w:rPr>
      </w:pPr>
    </w:p>
    <w:p w14:paraId="637FCD2D" w14:textId="77777777" w:rsidR="006836C4" w:rsidRDefault="006836C4">
      <w:pPr>
        <w:pStyle w:val="GvdeMetni"/>
        <w:rPr>
          <w:sz w:val="20"/>
        </w:rPr>
      </w:pPr>
    </w:p>
    <w:p w14:paraId="38EF2D36" w14:textId="77777777" w:rsidR="006836C4" w:rsidRDefault="00320860">
      <w:pPr>
        <w:pStyle w:val="GvdeMetni"/>
        <w:spacing w:before="203"/>
        <w:rPr>
          <w:sz w:val="20"/>
        </w:rPr>
      </w:pPr>
      <w:r>
        <w:rPr>
          <w:noProof/>
          <w:lang w:eastAsia="zh-CN"/>
        </w:rPr>
        <w:drawing>
          <wp:anchor distT="0" distB="0" distL="0" distR="0" simplePos="0" relativeHeight="487591424" behindDoc="1" locked="0" layoutInCell="1" allowOverlap="1" wp14:anchorId="22106BE5" wp14:editId="6B07F01A">
            <wp:simplePos x="0" y="0"/>
            <wp:positionH relativeFrom="page">
              <wp:posOffset>105158</wp:posOffset>
            </wp:positionH>
            <wp:positionV relativeFrom="paragraph">
              <wp:posOffset>299174</wp:posOffset>
            </wp:positionV>
            <wp:extent cx="7208739" cy="188404"/>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7208739" cy="188404"/>
                    </a:xfrm>
                    <a:prstGeom prst="rect">
                      <a:avLst/>
                    </a:prstGeom>
                  </pic:spPr>
                </pic:pic>
              </a:graphicData>
            </a:graphic>
          </wp:anchor>
        </w:drawing>
      </w:r>
    </w:p>
    <w:sectPr w:rsidR="006836C4">
      <w:pgSz w:w="11910" w:h="16840"/>
      <w:pgMar w:top="1920" w:right="60" w:bottom="0" w:left="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20D6"/>
    <w:multiLevelType w:val="hybridMultilevel"/>
    <w:tmpl w:val="E34C7B56"/>
    <w:lvl w:ilvl="0" w:tplc="24483D58">
      <w:numFmt w:val="bullet"/>
      <w:lvlText w:val="•"/>
      <w:lvlJc w:val="left"/>
      <w:pPr>
        <w:ind w:left="291" w:hanging="260"/>
      </w:pPr>
      <w:rPr>
        <w:rFonts w:ascii="Calibri" w:eastAsia="Calibri" w:hAnsi="Calibri" w:cs="Calibri" w:hint="default"/>
        <w:b w:val="0"/>
        <w:bCs w:val="0"/>
        <w:i w:val="0"/>
        <w:iCs w:val="0"/>
        <w:spacing w:val="0"/>
        <w:w w:val="99"/>
        <w:sz w:val="26"/>
        <w:szCs w:val="26"/>
        <w:lang w:val="tr-TR" w:eastAsia="en-US" w:bidi="ar-SA"/>
      </w:rPr>
    </w:lvl>
    <w:lvl w:ilvl="1" w:tplc="C2E69F86">
      <w:numFmt w:val="bullet"/>
      <w:lvlText w:val="•"/>
      <w:lvlJc w:val="left"/>
      <w:pPr>
        <w:ind w:left="1448" w:hanging="260"/>
      </w:pPr>
      <w:rPr>
        <w:rFonts w:hint="default"/>
        <w:lang w:val="tr-TR" w:eastAsia="en-US" w:bidi="ar-SA"/>
      </w:rPr>
    </w:lvl>
    <w:lvl w:ilvl="2" w:tplc="53DA525C">
      <w:numFmt w:val="bullet"/>
      <w:lvlText w:val="•"/>
      <w:lvlJc w:val="left"/>
      <w:pPr>
        <w:ind w:left="2596" w:hanging="260"/>
      </w:pPr>
      <w:rPr>
        <w:rFonts w:hint="default"/>
        <w:lang w:val="tr-TR" w:eastAsia="en-US" w:bidi="ar-SA"/>
      </w:rPr>
    </w:lvl>
    <w:lvl w:ilvl="3" w:tplc="EF7A9A2E">
      <w:numFmt w:val="bullet"/>
      <w:lvlText w:val="•"/>
      <w:lvlJc w:val="left"/>
      <w:pPr>
        <w:ind w:left="3744" w:hanging="260"/>
      </w:pPr>
      <w:rPr>
        <w:rFonts w:hint="default"/>
        <w:lang w:val="tr-TR" w:eastAsia="en-US" w:bidi="ar-SA"/>
      </w:rPr>
    </w:lvl>
    <w:lvl w:ilvl="4" w:tplc="4D529326">
      <w:numFmt w:val="bullet"/>
      <w:lvlText w:val="•"/>
      <w:lvlJc w:val="left"/>
      <w:pPr>
        <w:ind w:left="4892" w:hanging="260"/>
      </w:pPr>
      <w:rPr>
        <w:rFonts w:hint="default"/>
        <w:lang w:val="tr-TR" w:eastAsia="en-US" w:bidi="ar-SA"/>
      </w:rPr>
    </w:lvl>
    <w:lvl w:ilvl="5" w:tplc="99FE2670">
      <w:numFmt w:val="bullet"/>
      <w:lvlText w:val="•"/>
      <w:lvlJc w:val="left"/>
      <w:pPr>
        <w:ind w:left="6040" w:hanging="260"/>
      </w:pPr>
      <w:rPr>
        <w:rFonts w:hint="default"/>
        <w:lang w:val="tr-TR" w:eastAsia="en-US" w:bidi="ar-SA"/>
      </w:rPr>
    </w:lvl>
    <w:lvl w:ilvl="6" w:tplc="FD5E846C">
      <w:numFmt w:val="bullet"/>
      <w:lvlText w:val="•"/>
      <w:lvlJc w:val="left"/>
      <w:pPr>
        <w:ind w:left="7188" w:hanging="260"/>
      </w:pPr>
      <w:rPr>
        <w:rFonts w:hint="default"/>
        <w:lang w:val="tr-TR" w:eastAsia="en-US" w:bidi="ar-SA"/>
      </w:rPr>
    </w:lvl>
    <w:lvl w:ilvl="7" w:tplc="86D2A76C">
      <w:numFmt w:val="bullet"/>
      <w:lvlText w:val="•"/>
      <w:lvlJc w:val="left"/>
      <w:pPr>
        <w:ind w:left="8337" w:hanging="260"/>
      </w:pPr>
      <w:rPr>
        <w:rFonts w:hint="default"/>
        <w:lang w:val="tr-TR" w:eastAsia="en-US" w:bidi="ar-SA"/>
      </w:rPr>
    </w:lvl>
    <w:lvl w:ilvl="8" w:tplc="57B2C49C">
      <w:numFmt w:val="bullet"/>
      <w:lvlText w:val="•"/>
      <w:lvlJc w:val="left"/>
      <w:pPr>
        <w:ind w:left="9485" w:hanging="2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836C4"/>
    <w:rsid w:val="00320860"/>
    <w:rsid w:val="00406977"/>
    <w:rsid w:val="00474FE2"/>
    <w:rsid w:val="004D684B"/>
    <w:rsid w:val="006836C4"/>
    <w:rsid w:val="00A96722"/>
    <w:rsid w:val="00AA00D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62"/>
      <w:outlineLvl w:val="0"/>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KonuBal">
    <w:name w:val="Title"/>
    <w:basedOn w:val="Normal"/>
    <w:uiPriority w:val="1"/>
    <w:qFormat/>
    <w:pPr>
      <w:ind w:left="3210" w:right="2296" w:hanging="904"/>
    </w:pPr>
    <w:rPr>
      <w:b/>
      <w:bCs/>
      <w:sz w:val="28"/>
      <w:szCs w:val="28"/>
    </w:rPr>
  </w:style>
  <w:style w:type="paragraph" w:styleId="ListeParagraf">
    <w:name w:val="List Paragraph"/>
    <w:basedOn w:val="Normal"/>
    <w:uiPriority w:val="1"/>
    <w:qFormat/>
    <w:pPr>
      <w:ind w:left="291" w:hanging="25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62"/>
      <w:outlineLvl w:val="0"/>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KonuBal">
    <w:name w:val="Title"/>
    <w:basedOn w:val="Normal"/>
    <w:uiPriority w:val="1"/>
    <w:qFormat/>
    <w:pPr>
      <w:ind w:left="3210" w:right="2296" w:hanging="904"/>
    </w:pPr>
    <w:rPr>
      <w:b/>
      <w:bCs/>
      <w:sz w:val="28"/>
      <w:szCs w:val="28"/>
    </w:rPr>
  </w:style>
  <w:style w:type="paragraph" w:styleId="ListeParagraf">
    <w:name w:val="List Paragraph"/>
    <w:basedOn w:val="Normal"/>
    <w:uiPriority w:val="1"/>
    <w:qFormat/>
    <w:pPr>
      <w:ind w:left="291" w:hanging="2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9416</Characters>
  <Application>Microsoft Office Word</Application>
  <DocSecurity>0</DocSecurity>
  <Lines>1046</Lines>
  <Paragraphs>518</Paragraphs>
  <ScaleCrop>false</ScaleCrop>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gredviola@hotmail.com ita-arn-ing-tr</cp:lastModifiedBy>
  <cp:revision>4</cp:revision>
  <dcterms:created xsi:type="dcterms:W3CDTF">2024-02-22T06:14:00Z</dcterms:created>
  <dcterms:modified xsi:type="dcterms:W3CDTF">2024-02-22T08:01:00Z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v4.2.8</vt:lpwstr>
  </property>
  <property fmtid="{D5CDD505-2E9C-101B-9397-08002B2CF9AE}" pid="3" name="LastSaved">
    <vt:filetime>2024-02-22T00:00:00Z</vt:filetime>
  </property>
  <property fmtid="{D5CDD505-2E9C-101B-9397-08002B2CF9AE}" pid="4" name="Producer">
    <vt:lpwstr>SAMBox 2.3.0</vt:lpwstr>
  </property>
</Properties>
</file>