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92AB" w14:textId="77777777" w:rsidR="00FC00B0" w:rsidRDefault="00FC00B0">
      <w:pPr>
        <w:pStyle w:val="Heading10"/>
        <w:keepNext/>
        <w:keepLines/>
        <w:shd w:val="clear" w:color="auto" w:fill="auto"/>
        <w:spacing w:after="0" w:line="890" w:lineRule="exact"/>
        <w:ind w:left="2060"/>
        <w:rPr>
          <w:rStyle w:val="Heading11"/>
        </w:rPr>
      </w:pPr>
      <w:bookmarkStart w:id="0" w:name="bookmark0"/>
      <w:r w:rsidRPr="00FC00B0">
        <w:rPr>
          <w:rStyle w:val="Heading11"/>
          <w:noProof/>
          <w:lang w:val="tr-TR"/>
        </w:rPr>
        <w:drawing>
          <wp:anchor distT="0" distB="0" distL="114300" distR="114300" simplePos="0" relativeHeight="251658240" behindDoc="0" locked="0" layoutInCell="1" allowOverlap="1" wp14:anchorId="22B225ED" wp14:editId="2765B204">
            <wp:simplePos x="0" y="0"/>
            <wp:positionH relativeFrom="column">
              <wp:posOffset>216538</wp:posOffset>
            </wp:positionH>
            <wp:positionV relativeFrom="paragraph">
              <wp:posOffset>11430</wp:posOffset>
            </wp:positionV>
            <wp:extent cx="2581275" cy="74699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81275" cy="746993"/>
                    </a:xfrm>
                    <a:prstGeom prst="rect">
                      <a:avLst/>
                    </a:prstGeom>
                  </pic:spPr>
                </pic:pic>
              </a:graphicData>
            </a:graphic>
            <wp14:sizeRelH relativeFrom="page">
              <wp14:pctWidth>0</wp14:pctWidth>
            </wp14:sizeRelH>
            <wp14:sizeRelV relativeFrom="page">
              <wp14:pctHeight>0</wp14:pctHeight>
            </wp14:sizeRelV>
          </wp:anchor>
        </w:drawing>
      </w:r>
    </w:p>
    <w:p w14:paraId="7272B26A" w14:textId="77777777" w:rsidR="00FC00B0" w:rsidRPr="00FC00B0" w:rsidRDefault="00FC00B0" w:rsidP="00FC00B0">
      <w:pPr>
        <w:pStyle w:val="Bodytext20"/>
        <w:shd w:val="clear" w:color="auto" w:fill="auto"/>
        <w:spacing w:before="0" w:after="0" w:line="240" w:lineRule="auto"/>
        <w:ind w:left="142"/>
        <w:rPr>
          <w:sz w:val="4"/>
          <w:szCs w:val="4"/>
        </w:rPr>
      </w:pPr>
      <w:bookmarkStart w:id="1" w:name="bookmark1"/>
      <w:bookmarkEnd w:id="0"/>
    </w:p>
    <w:bookmarkEnd w:id="1"/>
    <w:p w14:paraId="353375EF" w14:textId="77777777" w:rsidR="007B0134" w:rsidRDefault="007B0134" w:rsidP="007B0134">
      <w:pPr>
        <w:pStyle w:val="Bodytext20"/>
        <w:shd w:val="clear" w:color="auto" w:fill="auto"/>
        <w:spacing w:before="0" w:after="0" w:line="240" w:lineRule="auto"/>
        <w:ind w:left="142"/>
        <w:rPr>
          <w:b/>
          <w:sz w:val="24"/>
          <w:szCs w:val="24"/>
          <w:lang w:val="ru-RU"/>
        </w:rPr>
      </w:pPr>
    </w:p>
    <w:p w14:paraId="12401B2F" w14:textId="77777777" w:rsidR="00D81C6D" w:rsidRDefault="00D81C6D" w:rsidP="007B0134">
      <w:pPr>
        <w:pStyle w:val="Bodytext20"/>
        <w:shd w:val="clear" w:color="auto" w:fill="auto"/>
        <w:spacing w:before="0" w:after="0" w:line="240" w:lineRule="auto"/>
        <w:ind w:left="142"/>
        <w:rPr>
          <w:b/>
          <w:sz w:val="24"/>
          <w:szCs w:val="24"/>
          <w:lang w:val="ru-RU"/>
        </w:rPr>
      </w:pPr>
      <w:r w:rsidRPr="00D81C6D">
        <w:rPr>
          <w:b/>
          <w:sz w:val="24"/>
          <w:szCs w:val="24"/>
        </w:rPr>
        <w:t>ПОЛИТИКА КОНФИДЕНЦИАЛЬНОСТИ И ИСПОЛЬЗОВАНИЯ ФАЙЛОВ COOKIE</w:t>
      </w:r>
    </w:p>
    <w:p w14:paraId="405F86E2" w14:textId="77777777" w:rsidR="00FC00B0" w:rsidRPr="00D81C6D" w:rsidRDefault="004F5722" w:rsidP="00C44A31">
      <w:pPr>
        <w:pStyle w:val="Bodytext20"/>
        <w:shd w:val="clear" w:color="auto" w:fill="auto"/>
        <w:spacing w:before="0" w:after="0" w:line="240" w:lineRule="auto"/>
        <w:ind w:left="142"/>
        <w:rPr>
          <w:b/>
          <w:sz w:val="24"/>
          <w:szCs w:val="24"/>
          <w:lang w:val="ru-RU"/>
        </w:rPr>
      </w:pPr>
      <w:r>
        <w:rPr>
          <w:b/>
          <w:sz w:val="24"/>
          <w:szCs w:val="24"/>
        </w:rPr>
        <w:t>ВЕБ-САЙТ</w:t>
      </w:r>
      <w:r>
        <w:rPr>
          <w:b/>
          <w:sz w:val="24"/>
          <w:szCs w:val="24"/>
          <w:lang w:val="ru-RU"/>
        </w:rPr>
        <w:t>А</w:t>
      </w:r>
      <w:r w:rsidR="00FC00B0" w:rsidRPr="007B0134">
        <w:rPr>
          <w:b/>
          <w:sz w:val="24"/>
          <w:szCs w:val="24"/>
        </w:rPr>
        <w:t xml:space="preserve"> АКЦИОНЕРНОГО ОБЩЕСТВА </w:t>
      </w:r>
      <w:r w:rsidR="00FC00B0" w:rsidRPr="007B0134">
        <w:rPr>
          <w:b/>
          <w:sz w:val="24"/>
          <w:szCs w:val="24"/>
          <w:lang w:val="ru-RU"/>
        </w:rPr>
        <w:t>«ЧЕЛИКОГЛУ ДЕМИР ЧЕЛИК САНАЙИ ВЕ ТИДЖАРЕТ АНОНИМ ШИРКЕТИ» (</w:t>
      </w:r>
      <w:r w:rsidR="00FC00B0" w:rsidRPr="007B0134">
        <w:rPr>
          <w:b/>
          <w:sz w:val="24"/>
          <w:szCs w:val="24"/>
        </w:rPr>
        <w:t>ÇELİKOĞLU DEMİR ÇELİK SANAYİ VE TİCARET ANONİM ŞİRKETİ</w:t>
      </w:r>
      <w:r w:rsidR="00FC00B0" w:rsidRPr="007B0134">
        <w:rPr>
          <w:b/>
          <w:sz w:val="24"/>
          <w:szCs w:val="24"/>
          <w:lang w:val="ru-RU"/>
        </w:rPr>
        <w:t>)</w:t>
      </w:r>
    </w:p>
    <w:p w14:paraId="2BC65768" w14:textId="77777777" w:rsidR="007B0134" w:rsidRPr="007B0134" w:rsidRDefault="007B0134" w:rsidP="00C44A31">
      <w:pPr>
        <w:pStyle w:val="Bodytext20"/>
        <w:shd w:val="clear" w:color="auto" w:fill="auto"/>
        <w:spacing w:before="0" w:after="0" w:line="240" w:lineRule="auto"/>
        <w:ind w:left="142"/>
        <w:rPr>
          <w:b/>
          <w:sz w:val="24"/>
          <w:szCs w:val="24"/>
          <w:lang w:val="ru-RU"/>
        </w:rPr>
      </w:pPr>
    </w:p>
    <w:p w14:paraId="7313F94F" w14:textId="77777777" w:rsidR="00451008" w:rsidRDefault="00683CFB" w:rsidP="00C44A31">
      <w:pPr>
        <w:pStyle w:val="GvdeMetni3"/>
        <w:spacing w:line="240" w:lineRule="auto"/>
        <w:ind w:right="119" w:firstLine="318"/>
        <w:jc w:val="both"/>
        <w:rPr>
          <w:sz w:val="22"/>
          <w:szCs w:val="22"/>
          <w:lang w:val="ru-RU"/>
        </w:rPr>
      </w:pPr>
      <w:proofErr w:type="spellStart"/>
      <w:r w:rsidRPr="00683CFB">
        <w:rPr>
          <w:sz w:val="22"/>
          <w:szCs w:val="22"/>
        </w:rPr>
        <w:t>Одной</w:t>
      </w:r>
      <w:proofErr w:type="spellEnd"/>
      <w:r w:rsidRPr="00683CFB">
        <w:rPr>
          <w:sz w:val="22"/>
          <w:szCs w:val="22"/>
        </w:rPr>
        <w:t xml:space="preserve"> </w:t>
      </w:r>
      <w:proofErr w:type="spellStart"/>
      <w:r w:rsidRPr="00683CFB">
        <w:rPr>
          <w:sz w:val="22"/>
          <w:szCs w:val="22"/>
        </w:rPr>
        <w:t>из</w:t>
      </w:r>
      <w:proofErr w:type="spellEnd"/>
      <w:r w:rsidRPr="00683CFB">
        <w:rPr>
          <w:sz w:val="22"/>
          <w:szCs w:val="22"/>
        </w:rPr>
        <w:t xml:space="preserve"> </w:t>
      </w:r>
      <w:proofErr w:type="spellStart"/>
      <w:r w:rsidRPr="00683CFB">
        <w:rPr>
          <w:sz w:val="22"/>
          <w:szCs w:val="22"/>
        </w:rPr>
        <w:t>наших</w:t>
      </w:r>
      <w:proofErr w:type="spellEnd"/>
      <w:r w:rsidRPr="00683CFB">
        <w:rPr>
          <w:sz w:val="22"/>
          <w:szCs w:val="22"/>
        </w:rPr>
        <w:t xml:space="preserve"> </w:t>
      </w:r>
      <w:proofErr w:type="spellStart"/>
      <w:r w:rsidRPr="00683CFB">
        <w:rPr>
          <w:sz w:val="22"/>
          <w:szCs w:val="22"/>
        </w:rPr>
        <w:t>основных</w:t>
      </w:r>
      <w:proofErr w:type="spellEnd"/>
      <w:r w:rsidRPr="00683CFB">
        <w:rPr>
          <w:sz w:val="22"/>
          <w:szCs w:val="22"/>
        </w:rPr>
        <w:t xml:space="preserve"> </w:t>
      </w:r>
      <w:proofErr w:type="spellStart"/>
      <w:r w:rsidRPr="00683CFB">
        <w:rPr>
          <w:sz w:val="22"/>
          <w:szCs w:val="22"/>
        </w:rPr>
        <w:t>задач</w:t>
      </w:r>
      <w:proofErr w:type="spellEnd"/>
      <w:r w:rsidRPr="00683CFB">
        <w:rPr>
          <w:sz w:val="22"/>
          <w:szCs w:val="22"/>
        </w:rPr>
        <w:t xml:space="preserve"> </w:t>
      </w:r>
      <w:proofErr w:type="spellStart"/>
      <w:r w:rsidRPr="00683CFB">
        <w:rPr>
          <w:sz w:val="22"/>
          <w:szCs w:val="22"/>
        </w:rPr>
        <w:t>является</w:t>
      </w:r>
      <w:proofErr w:type="spellEnd"/>
      <w:r w:rsidRPr="00683CFB">
        <w:rPr>
          <w:sz w:val="22"/>
          <w:szCs w:val="22"/>
        </w:rPr>
        <w:t xml:space="preserve"> </w:t>
      </w:r>
      <w:proofErr w:type="spellStart"/>
      <w:r w:rsidRPr="00683CFB">
        <w:rPr>
          <w:sz w:val="22"/>
          <w:szCs w:val="22"/>
        </w:rPr>
        <w:t>защита</w:t>
      </w:r>
      <w:proofErr w:type="spellEnd"/>
      <w:r w:rsidRPr="00683CFB">
        <w:rPr>
          <w:sz w:val="22"/>
          <w:szCs w:val="22"/>
        </w:rPr>
        <w:t xml:space="preserve"> </w:t>
      </w:r>
      <w:proofErr w:type="spellStart"/>
      <w:r w:rsidRPr="00683CFB">
        <w:rPr>
          <w:sz w:val="22"/>
          <w:szCs w:val="22"/>
        </w:rPr>
        <w:t>конфиденциальности</w:t>
      </w:r>
      <w:proofErr w:type="spellEnd"/>
      <w:r w:rsidRPr="00683CFB">
        <w:rPr>
          <w:sz w:val="22"/>
          <w:szCs w:val="22"/>
        </w:rPr>
        <w:t xml:space="preserve"> </w:t>
      </w:r>
      <w:proofErr w:type="spellStart"/>
      <w:r w:rsidRPr="00683CFB">
        <w:rPr>
          <w:sz w:val="22"/>
          <w:szCs w:val="22"/>
        </w:rPr>
        <w:t>посетителей</w:t>
      </w:r>
      <w:proofErr w:type="spellEnd"/>
      <w:r w:rsidRPr="00683CFB">
        <w:rPr>
          <w:sz w:val="22"/>
          <w:szCs w:val="22"/>
        </w:rPr>
        <w:t xml:space="preserve"> (</w:t>
      </w:r>
      <w:proofErr w:type="spellStart"/>
      <w:r w:rsidRPr="00683CFB">
        <w:rPr>
          <w:sz w:val="22"/>
          <w:szCs w:val="22"/>
        </w:rPr>
        <w:t>Заинтересованное</w:t>
      </w:r>
      <w:proofErr w:type="spellEnd"/>
      <w:r w:rsidRPr="00683CFB">
        <w:rPr>
          <w:sz w:val="22"/>
          <w:szCs w:val="22"/>
        </w:rPr>
        <w:t xml:space="preserve"> </w:t>
      </w:r>
      <w:proofErr w:type="spellStart"/>
      <w:r w:rsidRPr="00683CFB">
        <w:rPr>
          <w:sz w:val="22"/>
          <w:szCs w:val="22"/>
        </w:rPr>
        <w:t>лицо</w:t>
      </w:r>
      <w:proofErr w:type="spellEnd"/>
      <w:r w:rsidRPr="00683CFB">
        <w:rPr>
          <w:sz w:val="22"/>
          <w:szCs w:val="22"/>
        </w:rPr>
        <w:t xml:space="preserve">) </w:t>
      </w:r>
      <w:proofErr w:type="spellStart"/>
      <w:r w:rsidRPr="00683CFB">
        <w:rPr>
          <w:sz w:val="22"/>
          <w:szCs w:val="22"/>
        </w:rPr>
        <w:t>веб-сайта</w:t>
      </w:r>
      <w:proofErr w:type="spellEnd"/>
      <w:r w:rsidRPr="00683CFB">
        <w:rPr>
          <w:sz w:val="22"/>
          <w:szCs w:val="22"/>
        </w:rPr>
        <w:t xml:space="preserve"> </w:t>
      </w:r>
      <w:r w:rsidRPr="00C44A31">
        <w:rPr>
          <w:color w:val="548DD4" w:themeColor="text2" w:themeTint="99"/>
          <w:sz w:val="22"/>
          <w:szCs w:val="22"/>
        </w:rPr>
        <w:t>(</w:t>
      </w:r>
      <w:proofErr w:type="spellStart"/>
      <w:r w:rsidRPr="00C44A31">
        <w:rPr>
          <w:color w:val="548DD4" w:themeColor="text2" w:themeTint="99"/>
          <w:sz w:val="22"/>
          <w:szCs w:val="22"/>
        </w:rPr>
        <w:t>https</w:t>
      </w:r>
      <w:proofErr w:type="spellEnd"/>
      <w:r w:rsidRPr="00C44A31">
        <w:rPr>
          <w:color w:val="548DD4" w:themeColor="text2" w:themeTint="99"/>
          <w:sz w:val="22"/>
          <w:szCs w:val="22"/>
        </w:rPr>
        <w:t xml:space="preserve">://www.celikray.com/tr/), </w:t>
      </w:r>
      <w:proofErr w:type="spellStart"/>
      <w:r w:rsidRPr="00683CFB">
        <w:rPr>
          <w:sz w:val="22"/>
          <w:szCs w:val="22"/>
        </w:rPr>
        <w:t>обслуживаемого</w:t>
      </w:r>
      <w:proofErr w:type="spellEnd"/>
      <w:r w:rsidRPr="00683CFB">
        <w:rPr>
          <w:sz w:val="22"/>
          <w:szCs w:val="22"/>
        </w:rPr>
        <w:t xml:space="preserve"> </w:t>
      </w:r>
      <w:proofErr w:type="spellStart"/>
      <w:r w:rsidRPr="00683CFB">
        <w:rPr>
          <w:sz w:val="22"/>
          <w:szCs w:val="22"/>
        </w:rPr>
        <w:t>компанией</w:t>
      </w:r>
      <w:proofErr w:type="spellEnd"/>
      <w:r w:rsidRPr="00683CFB">
        <w:rPr>
          <w:sz w:val="22"/>
          <w:szCs w:val="22"/>
        </w:rPr>
        <w:t xml:space="preserve"> АКЦИОНЕРНОЕ ОБЩЕСТВО «ЧЕЛИКОГЛУ ДЕМИР ЧЕЛИК САНАЙИ ВЕ ТИДЖАРЕТ АНОНИМ ШИРКЕТИ» (ÇELİKOĞLU DEMİR ÇELİK SANAYİ VE TİCARET ANONİM ŞİRKETİ) ("</w:t>
      </w:r>
      <w:proofErr w:type="spellStart"/>
      <w:r w:rsidRPr="00683CFB">
        <w:rPr>
          <w:sz w:val="22"/>
          <w:szCs w:val="22"/>
        </w:rPr>
        <w:t>Компания</w:t>
      </w:r>
      <w:proofErr w:type="spellEnd"/>
      <w:r w:rsidRPr="00683CFB">
        <w:rPr>
          <w:sz w:val="22"/>
          <w:szCs w:val="22"/>
        </w:rPr>
        <w:t xml:space="preserve">"). </w:t>
      </w:r>
      <w:proofErr w:type="spellStart"/>
      <w:r w:rsidRPr="00683CFB">
        <w:rPr>
          <w:sz w:val="22"/>
          <w:szCs w:val="22"/>
        </w:rPr>
        <w:t>Данная</w:t>
      </w:r>
      <w:proofErr w:type="spellEnd"/>
      <w:r w:rsidRPr="00683CFB">
        <w:rPr>
          <w:sz w:val="22"/>
          <w:szCs w:val="22"/>
        </w:rPr>
        <w:t xml:space="preserve"> </w:t>
      </w:r>
      <w:proofErr w:type="spellStart"/>
      <w:r w:rsidRPr="00683CFB">
        <w:rPr>
          <w:sz w:val="22"/>
          <w:szCs w:val="22"/>
        </w:rPr>
        <w:t>Политика</w:t>
      </w:r>
      <w:proofErr w:type="spellEnd"/>
      <w:r w:rsidRPr="00683CFB">
        <w:rPr>
          <w:sz w:val="22"/>
          <w:szCs w:val="22"/>
        </w:rPr>
        <w:t xml:space="preserve"> </w:t>
      </w:r>
      <w:proofErr w:type="spellStart"/>
      <w:r w:rsidRPr="00683CFB">
        <w:rPr>
          <w:sz w:val="22"/>
          <w:szCs w:val="22"/>
        </w:rPr>
        <w:t>конфиденциальности</w:t>
      </w:r>
      <w:proofErr w:type="spellEnd"/>
      <w:r w:rsidRPr="00683CFB">
        <w:rPr>
          <w:sz w:val="22"/>
          <w:szCs w:val="22"/>
        </w:rPr>
        <w:t xml:space="preserve"> и </w:t>
      </w:r>
      <w:proofErr w:type="spellStart"/>
      <w:r w:rsidRPr="00683CFB">
        <w:rPr>
          <w:sz w:val="22"/>
          <w:szCs w:val="22"/>
        </w:rPr>
        <w:t>использования</w:t>
      </w:r>
      <w:proofErr w:type="spellEnd"/>
      <w:r w:rsidRPr="00683CFB">
        <w:rPr>
          <w:sz w:val="22"/>
          <w:szCs w:val="22"/>
        </w:rPr>
        <w:t xml:space="preserve"> </w:t>
      </w:r>
      <w:proofErr w:type="spellStart"/>
      <w:r w:rsidRPr="00683CFB">
        <w:rPr>
          <w:sz w:val="22"/>
          <w:szCs w:val="22"/>
        </w:rPr>
        <w:t>файлов</w:t>
      </w:r>
      <w:proofErr w:type="spellEnd"/>
      <w:r w:rsidRPr="00683CFB">
        <w:rPr>
          <w:sz w:val="22"/>
          <w:szCs w:val="22"/>
        </w:rPr>
        <w:t xml:space="preserve"> </w:t>
      </w:r>
      <w:proofErr w:type="spellStart"/>
      <w:r w:rsidRPr="00683CFB">
        <w:rPr>
          <w:sz w:val="22"/>
          <w:szCs w:val="22"/>
        </w:rPr>
        <w:t>cookie</w:t>
      </w:r>
      <w:proofErr w:type="spellEnd"/>
      <w:r w:rsidRPr="00683CFB">
        <w:rPr>
          <w:sz w:val="22"/>
          <w:szCs w:val="22"/>
        </w:rPr>
        <w:t xml:space="preserve"> (</w:t>
      </w:r>
      <w:proofErr w:type="spellStart"/>
      <w:r w:rsidRPr="00683CFB">
        <w:rPr>
          <w:sz w:val="22"/>
          <w:szCs w:val="22"/>
        </w:rPr>
        <w:t>Политика</w:t>
      </w:r>
      <w:proofErr w:type="spellEnd"/>
      <w:r w:rsidRPr="00683CFB">
        <w:rPr>
          <w:sz w:val="22"/>
          <w:szCs w:val="22"/>
        </w:rPr>
        <w:t xml:space="preserve">) </w:t>
      </w:r>
      <w:proofErr w:type="spellStart"/>
      <w:r w:rsidRPr="00683CFB">
        <w:rPr>
          <w:sz w:val="22"/>
          <w:szCs w:val="22"/>
        </w:rPr>
        <w:t>разъясняет</w:t>
      </w:r>
      <w:proofErr w:type="spellEnd"/>
      <w:r w:rsidRPr="00683CFB">
        <w:rPr>
          <w:sz w:val="22"/>
          <w:szCs w:val="22"/>
        </w:rPr>
        <w:t xml:space="preserve"> </w:t>
      </w:r>
      <w:proofErr w:type="spellStart"/>
      <w:r w:rsidRPr="00683CFB">
        <w:rPr>
          <w:sz w:val="22"/>
          <w:szCs w:val="22"/>
        </w:rPr>
        <w:t>принципы</w:t>
      </w:r>
      <w:proofErr w:type="spellEnd"/>
      <w:r w:rsidRPr="00683CFB">
        <w:rPr>
          <w:sz w:val="22"/>
          <w:szCs w:val="22"/>
        </w:rPr>
        <w:t xml:space="preserve"> </w:t>
      </w:r>
      <w:proofErr w:type="spellStart"/>
      <w:r w:rsidRPr="00683CFB">
        <w:rPr>
          <w:sz w:val="22"/>
          <w:szCs w:val="22"/>
        </w:rPr>
        <w:t>обработки</w:t>
      </w:r>
      <w:proofErr w:type="spellEnd"/>
      <w:r w:rsidRPr="00683CFB">
        <w:rPr>
          <w:sz w:val="22"/>
          <w:szCs w:val="22"/>
        </w:rPr>
        <w:t xml:space="preserve"> </w:t>
      </w:r>
      <w:proofErr w:type="spellStart"/>
      <w:r w:rsidRPr="00683CFB">
        <w:rPr>
          <w:sz w:val="22"/>
          <w:szCs w:val="22"/>
        </w:rPr>
        <w:t>персональных</w:t>
      </w:r>
      <w:proofErr w:type="spellEnd"/>
      <w:r w:rsidRPr="00683CFB">
        <w:rPr>
          <w:sz w:val="22"/>
          <w:szCs w:val="22"/>
        </w:rPr>
        <w:t xml:space="preserve"> </w:t>
      </w:r>
      <w:proofErr w:type="spellStart"/>
      <w:r w:rsidRPr="00683CFB">
        <w:rPr>
          <w:sz w:val="22"/>
          <w:szCs w:val="22"/>
        </w:rPr>
        <w:t>данных</w:t>
      </w:r>
      <w:proofErr w:type="spellEnd"/>
      <w:r w:rsidRPr="00683CFB">
        <w:rPr>
          <w:sz w:val="22"/>
          <w:szCs w:val="22"/>
        </w:rPr>
        <w:t xml:space="preserve"> </w:t>
      </w:r>
      <w:proofErr w:type="spellStart"/>
      <w:r w:rsidRPr="00683CFB">
        <w:rPr>
          <w:sz w:val="22"/>
          <w:szCs w:val="22"/>
        </w:rPr>
        <w:t>заинтересованных</w:t>
      </w:r>
      <w:proofErr w:type="spellEnd"/>
      <w:r w:rsidRPr="00683CFB">
        <w:rPr>
          <w:sz w:val="22"/>
          <w:szCs w:val="22"/>
        </w:rPr>
        <w:t xml:space="preserve"> </w:t>
      </w:r>
      <w:proofErr w:type="spellStart"/>
      <w:r w:rsidRPr="00683CFB">
        <w:rPr>
          <w:sz w:val="22"/>
          <w:szCs w:val="22"/>
        </w:rPr>
        <w:t>лиц</w:t>
      </w:r>
      <w:proofErr w:type="spellEnd"/>
      <w:r w:rsidRPr="00683CFB">
        <w:rPr>
          <w:sz w:val="22"/>
          <w:szCs w:val="22"/>
        </w:rPr>
        <w:t xml:space="preserve">, </w:t>
      </w:r>
      <w:proofErr w:type="spellStart"/>
      <w:r w:rsidRPr="00683CFB">
        <w:rPr>
          <w:sz w:val="22"/>
          <w:szCs w:val="22"/>
        </w:rPr>
        <w:t>политику</w:t>
      </w:r>
      <w:proofErr w:type="spellEnd"/>
      <w:r w:rsidRPr="00683CFB">
        <w:rPr>
          <w:sz w:val="22"/>
          <w:szCs w:val="22"/>
        </w:rPr>
        <w:t xml:space="preserve"> </w:t>
      </w:r>
      <w:proofErr w:type="spellStart"/>
      <w:r w:rsidRPr="00683CFB">
        <w:rPr>
          <w:sz w:val="22"/>
          <w:szCs w:val="22"/>
        </w:rPr>
        <w:t>использования</w:t>
      </w:r>
      <w:proofErr w:type="spellEnd"/>
      <w:r w:rsidRPr="00683CFB">
        <w:rPr>
          <w:sz w:val="22"/>
          <w:szCs w:val="22"/>
        </w:rPr>
        <w:t xml:space="preserve"> </w:t>
      </w:r>
      <w:proofErr w:type="spellStart"/>
      <w:r w:rsidRPr="00683CFB">
        <w:rPr>
          <w:sz w:val="22"/>
          <w:szCs w:val="22"/>
        </w:rPr>
        <w:t>файлов</w:t>
      </w:r>
      <w:proofErr w:type="spellEnd"/>
      <w:r w:rsidRPr="00683CFB">
        <w:rPr>
          <w:sz w:val="22"/>
          <w:szCs w:val="22"/>
        </w:rPr>
        <w:t xml:space="preserve"> </w:t>
      </w:r>
      <w:proofErr w:type="spellStart"/>
      <w:r w:rsidRPr="00683CFB">
        <w:rPr>
          <w:sz w:val="22"/>
          <w:szCs w:val="22"/>
        </w:rPr>
        <w:t>cookie</w:t>
      </w:r>
      <w:proofErr w:type="spellEnd"/>
      <w:r w:rsidRPr="00683CFB">
        <w:rPr>
          <w:sz w:val="22"/>
          <w:szCs w:val="22"/>
        </w:rPr>
        <w:t xml:space="preserve"> и </w:t>
      </w:r>
      <w:proofErr w:type="spellStart"/>
      <w:r w:rsidRPr="00683CFB">
        <w:rPr>
          <w:sz w:val="22"/>
          <w:szCs w:val="22"/>
        </w:rPr>
        <w:t>политику</w:t>
      </w:r>
      <w:proofErr w:type="spellEnd"/>
      <w:r w:rsidRPr="00683CFB">
        <w:rPr>
          <w:sz w:val="22"/>
          <w:szCs w:val="22"/>
        </w:rPr>
        <w:t xml:space="preserve"> </w:t>
      </w:r>
      <w:proofErr w:type="spellStart"/>
      <w:r w:rsidRPr="00683CFB">
        <w:rPr>
          <w:sz w:val="22"/>
          <w:szCs w:val="22"/>
        </w:rPr>
        <w:t>конфиденциальности</w:t>
      </w:r>
      <w:proofErr w:type="spellEnd"/>
      <w:r w:rsidRPr="00683CFB">
        <w:rPr>
          <w:sz w:val="22"/>
          <w:szCs w:val="22"/>
        </w:rPr>
        <w:t xml:space="preserve"> </w:t>
      </w:r>
      <w:proofErr w:type="spellStart"/>
      <w:r w:rsidRPr="00683CFB">
        <w:rPr>
          <w:sz w:val="22"/>
          <w:szCs w:val="22"/>
        </w:rPr>
        <w:t>веб-сайта</w:t>
      </w:r>
      <w:proofErr w:type="spellEnd"/>
      <w:r w:rsidRPr="00683CFB">
        <w:rPr>
          <w:sz w:val="22"/>
          <w:szCs w:val="22"/>
        </w:rPr>
        <w:t xml:space="preserve">. </w:t>
      </w:r>
      <w:proofErr w:type="spellStart"/>
      <w:r w:rsidRPr="00683CFB">
        <w:rPr>
          <w:sz w:val="22"/>
          <w:szCs w:val="22"/>
        </w:rPr>
        <w:t>Настоящая</w:t>
      </w:r>
      <w:proofErr w:type="spellEnd"/>
      <w:r w:rsidRPr="00683CFB">
        <w:rPr>
          <w:sz w:val="22"/>
          <w:szCs w:val="22"/>
        </w:rPr>
        <w:t xml:space="preserve"> </w:t>
      </w:r>
      <w:proofErr w:type="spellStart"/>
      <w:r w:rsidRPr="00683CFB">
        <w:rPr>
          <w:sz w:val="22"/>
          <w:szCs w:val="22"/>
        </w:rPr>
        <w:t>Политика</w:t>
      </w:r>
      <w:proofErr w:type="spellEnd"/>
      <w:r w:rsidRPr="00683CFB">
        <w:rPr>
          <w:sz w:val="22"/>
          <w:szCs w:val="22"/>
        </w:rPr>
        <w:t xml:space="preserve"> в </w:t>
      </w:r>
      <w:proofErr w:type="spellStart"/>
      <w:r w:rsidRPr="00683CFB">
        <w:rPr>
          <w:sz w:val="22"/>
          <w:szCs w:val="22"/>
        </w:rPr>
        <w:t>отношении</w:t>
      </w:r>
      <w:proofErr w:type="spellEnd"/>
      <w:r w:rsidRPr="00683CFB">
        <w:rPr>
          <w:sz w:val="22"/>
          <w:szCs w:val="22"/>
        </w:rPr>
        <w:t xml:space="preserve"> </w:t>
      </w:r>
      <w:proofErr w:type="spellStart"/>
      <w:r w:rsidRPr="00683CFB">
        <w:rPr>
          <w:sz w:val="22"/>
          <w:szCs w:val="22"/>
        </w:rPr>
        <w:t>использования</w:t>
      </w:r>
      <w:proofErr w:type="spellEnd"/>
      <w:r w:rsidRPr="00683CFB">
        <w:rPr>
          <w:sz w:val="22"/>
          <w:szCs w:val="22"/>
        </w:rPr>
        <w:t xml:space="preserve"> </w:t>
      </w:r>
      <w:proofErr w:type="spellStart"/>
      <w:r w:rsidRPr="00683CFB">
        <w:rPr>
          <w:sz w:val="22"/>
          <w:szCs w:val="22"/>
        </w:rPr>
        <w:t>файлов</w:t>
      </w:r>
      <w:proofErr w:type="spellEnd"/>
      <w:r w:rsidRPr="00683CFB">
        <w:rPr>
          <w:sz w:val="22"/>
          <w:szCs w:val="22"/>
        </w:rPr>
        <w:t xml:space="preserve"> </w:t>
      </w:r>
      <w:proofErr w:type="spellStart"/>
      <w:r w:rsidRPr="00683CFB">
        <w:rPr>
          <w:sz w:val="22"/>
          <w:szCs w:val="22"/>
        </w:rPr>
        <w:t>cookie</w:t>
      </w:r>
      <w:proofErr w:type="spellEnd"/>
      <w:r w:rsidRPr="00683CFB">
        <w:rPr>
          <w:sz w:val="22"/>
          <w:szCs w:val="22"/>
        </w:rPr>
        <w:t xml:space="preserve"> </w:t>
      </w:r>
      <w:proofErr w:type="spellStart"/>
      <w:r w:rsidRPr="00683CFB">
        <w:rPr>
          <w:sz w:val="22"/>
          <w:szCs w:val="22"/>
        </w:rPr>
        <w:t>разъясняет</w:t>
      </w:r>
      <w:proofErr w:type="spellEnd"/>
      <w:r w:rsidRPr="00683CFB">
        <w:rPr>
          <w:sz w:val="22"/>
          <w:szCs w:val="22"/>
        </w:rPr>
        <w:t xml:space="preserve"> </w:t>
      </w:r>
      <w:proofErr w:type="spellStart"/>
      <w:r w:rsidRPr="00683CFB">
        <w:rPr>
          <w:sz w:val="22"/>
          <w:szCs w:val="22"/>
        </w:rPr>
        <w:t>посетителям</w:t>
      </w:r>
      <w:proofErr w:type="spellEnd"/>
      <w:r w:rsidRPr="00683CFB">
        <w:rPr>
          <w:sz w:val="22"/>
          <w:szCs w:val="22"/>
        </w:rPr>
        <w:t xml:space="preserve">, </w:t>
      </w:r>
      <w:proofErr w:type="spellStart"/>
      <w:r w:rsidRPr="00683CFB">
        <w:rPr>
          <w:sz w:val="22"/>
          <w:szCs w:val="22"/>
        </w:rPr>
        <w:t>какие</w:t>
      </w:r>
      <w:proofErr w:type="spellEnd"/>
      <w:r w:rsidRPr="00683CFB">
        <w:rPr>
          <w:sz w:val="22"/>
          <w:szCs w:val="22"/>
        </w:rPr>
        <w:t xml:space="preserve"> </w:t>
      </w:r>
      <w:proofErr w:type="spellStart"/>
      <w:r w:rsidRPr="00683CFB">
        <w:rPr>
          <w:sz w:val="22"/>
          <w:szCs w:val="22"/>
        </w:rPr>
        <w:t>файлы</w:t>
      </w:r>
      <w:proofErr w:type="spellEnd"/>
      <w:r w:rsidRPr="00683CFB">
        <w:rPr>
          <w:sz w:val="22"/>
          <w:szCs w:val="22"/>
        </w:rPr>
        <w:t xml:space="preserve"> </w:t>
      </w:r>
      <w:proofErr w:type="spellStart"/>
      <w:r w:rsidRPr="00683CFB">
        <w:rPr>
          <w:sz w:val="22"/>
          <w:szCs w:val="22"/>
        </w:rPr>
        <w:t>cookie</w:t>
      </w:r>
      <w:proofErr w:type="spellEnd"/>
      <w:r w:rsidRPr="00683CFB">
        <w:rPr>
          <w:sz w:val="22"/>
          <w:szCs w:val="22"/>
        </w:rPr>
        <w:t xml:space="preserve"> </w:t>
      </w:r>
      <w:proofErr w:type="spellStart"/>
      <w:r w:rsidRPr="00683CFB">
        <w:rPr>
          <w:sz w:val="22"/>
          <w:szCs w:val="22"/>
        </w:rPr>
        <w:t>используются</w:t>
      </w:r>
      <w:proofErr w:type="spellEnd"/>
      <w:r w:rsidRPr="00683CFB">
        <w:rPr>
          <w:sz w:val="22"/>
          <w:szCs w:val="22"/>
        </w:rPr>
        <w:t xml:space="preserve"> </w:t>
      </w:r>
      <w:proofErr w:type="spellStart"/>
      <w:r w:rsidRPr="00683CFB">
        <w:rPr>
          <w:sz w:val="22"/>
          <w:szCs w:val="22"/>
        </w:rPr>
        <w:t>для</w:t>
      </w:r>
      <w:proofErr w:type="spellEnd"/>
      <w:r w:rsidRPr="00683CFB">
        <w:rPr>
          <w:sz w:val="22"/>
          <w:szCs w:val="22"/>
        </w:rPr>
        <w:t xml:space="preserve"> </w:t>
      </w:r>
      <w:proofErr w:type="spellStart"/>
      <w:r w:rsidRPr="00683CFB">
        <w:rPr>
          <w:sz w:val="22"/>
          <w:szCs w:val="22"/>
        </w:rPr>
        <w:t>предоставления</w:t>
      </w:r>
      <w:proofErr w:type="spellEnd"/>
      <w:r w:rsidRPr="00683CFB">
        <w:rPr>
          <w:sz w:val="22"/>
          <w:szCs w:val="22"/>
        </w:rPr>
        <w:t xml:space="preserve"> </w:t>
      </w:r>
      <w:proofErr w:type="spellStart"/>
      <w:r w:rsidRPr="00683CFB">
        <w:rPr>
          <w:sz w:val="22"/>
          <w:szCs w:val="22"/>
        </w:rPr>
        <w:t>более</w:t>
      </w:r>
      <w:proofErr w:type="spellEnd"/>
      <w:r w:rsidRPr="00683CFB">
        <w:rPr>
          <w:sz w:val="22"/>
          <w:szCs w:val="22"/>
        </w:rPr>
        <w:t xml:space="preserve"> </w:t>
      </w:r>
      <w:proofErr w:type="spellStart"/>
      <w:r w:rsidRPr="00683CFB">
        <w:rPr>
          <w:sz w:val="22"/>
          <w:szCs w:val="22"/>
        </w:rPr>
        <w:t>качественных</w:t>
      </w:r>
      <w:proofErr w:type="spellEnd"/>
      <w:r w:rsidRPr="00683CFB">
        <w:rPr>
          <w:sz w:val="22"/>
          <w:szCs w:val="22"/>
        </w:rPr>
        <w:t xml:space="preserve"> </w:t>
      </w:r>
      <w:proofErr w:type="spellStart"/>
      <w:r w:rsidRPr="00683CFB">
        <w:rPr>
          <w:sz w:val="22"/>
          <w:szCs w:val="22"/>
        </w:rPr>
        <w:t>услуг</w:t>
      </w:r>
      <w:proofErr w:type="spellEnd"/>
      <w:r w:rsidRPr="00683CFB">
        <w:rPr>
          <w:sz w:val="22"/>
          <w:szCs w:val="22"/>
        </w:rPr>
        <w:t xml:space="preserve"> </w:t>
      </w:r>
      <w:proofErr w:type="spellStart"/>
      <w:r w:rsidRPr="00683CFB">
        <w:rPr>
          <w:sz w:val="22"/>
          <w:szCs w:val="22"/>
        </w:rPr>
        <w:t>посетителям</w:t>
      </w:r>
      <w:proofErr w:type="spellEnd"/>
      <w:r w:rsidRPr="00683CFB">
        <w:rPr>
          <w:sz w:val="22"/>
          <w:szCs w:val="22"/>
        </w:rPr>
        <w:t xml:space="preserve"> </w:t>
      </w:r>
      <w:proofErr w:type="spellStart"/>
      <w:r w:rsidRPr="00683CFB">
        <w:rPr>
          <w:sz w:val="22"/>
          <w:szCs w:val="22"/>
        </w:rPr>
        <w:t>веб-сайта</w:t>
      </w:r>
      <w:proofErr w:type="spellEnd"/>
      <w:r w:rsidRPr="00683CFB">
        <w:rPr>
          <w:sz w:val="22"/>
          <w:szCs w:val="22"/>
        </w:rPr>
        <w:t xml:space="preserve"> и </w:t>
      </w:r>
      <w:proofErr w:type="spellStart"/>
      <w:r w:rsidRPr="00683CFB">
        <w:rPr>
          <w:sz w:val="22"/>
          <w:szCs w:val="22"/>
        </w:rPr>
        <w:t>обеспечения</w:t>
      </w:r>
      <w:proofErr w:type="spellEnd"/>
      <w:r w:rsidRPr="00683CFB">
        <w:rPr>
          <w:sz w:val="22"/>
          <w:szCs w:val="22"/>
        </w:rPr>
        <w:t xml:space="preserve"> </w:t>
      </w:r>
      <w:proofErr w:type="spellStart"/>
      <w:r w:rsidRPr="00683CFB">
        <w:rPr>
          <w:sz w:val="22"/>
          <w:szCs w:val="22"/>
        </w:rPr>
        <w:t>функциональности</w:t>
      </w:r>
      <w:proofErr w:type="spellEnd"/>
      <w:r w:rsidRPr="00683CFB">
        <w:rPr>
          <w:sz w:val="22"/>
          <w:szCs w:val="22"/>
        </w:rPr>
        <w:t xml:space="preserve"> </w:t>
      </w:r>
      <w:proofErr w:type="spellStart"/>
      <w:r w:rsidRPr="00683CFB">
        <w:rPr>
          <w:sz w:val="22"/>
          <w:szCs w:val="22"/>
        </w:rPr>
        <w:t>онлайн-среды</w:t>
      </w:r>
      <w:proofErr w:type="spellEnd"/>
      <w:r w:rsidRPr="00683CFB">
        <w:rPr>
          <w:sz w:val="22"/>
          <w:szCs w:val="22"/>
        </w:rPr>
        <w:t xml:space="preserve">, </w:t>
      </w:r>
      <w:proofErr w:type="spellStart"/>
      <w:r w:rsidRPr="00683CFB">
        <w:rPr>
          <w:sz w:val="22"/>
          <w:szCs w:val="22"/>
        </w:rPr>
        <w:t>как</w:t>
      </w:r>
      <w:proofErr w:type="spellEnd"/>
      <w:r w:rsidRPr="00683CFB">
        <w:rPr>
          <w:sz w:val="22"/>
          <w:szCs w:val="22"/>
        </w:rPr>
        <w:t xml:space="preserve"> </w:t>
      </w:r>
      <w:proofErr w:type="spellStart"/>
      <w:r w:rsidRPr="00683CFB">
        <w:rPr>
          <w:sz w:val="22"/>
          <w:szCs w:val="22"/>
        </w:rPr>
        <w:t>обрабатываются</w:t>
      </w:r>
      <w:proofErr w:type="spellEnd"/>
      <w:r w:rsidRPr="00683CFB">
        <w:rPr>
          <w:sz w:val="22"/>
          <w:szCs w:val="22"/>
        </w:rPr>
        <w:t xml:space="preserve"> </w:t>
      </w:r>
      <w:proofErr w:type="spellStart"/>
      <w:r w:rsidRPr="00683CFB">
        <w:rPr>
          <w:sz w:val="22"/>
          <w:szCs w:val="22"/>
        </w:rPr>
        <w:t>персональные</w:t>
      </w:r>
      <w:proofErr w:type="spellEnd"/>
      <w:r w:rsidRPr="00683CFB">
        <w:rPr>
          <w:sz w:val="22"/>
          <w:szCs w:val="22"/>
        </w:rPr>
        <w:t xml:space="preserve"> </w:t>
      </w:r>
      <w:proofErr w:type="spellStart"/>
      <w:r w:rsidRPr="00683CFB">
        <w:rPr>
          <w:sz w:val="22"/>
          <w:szCs w:val="22"/>
        </w:rPr>
        <w:t>данные</w:t>
      </w:r>
      <w:proofErr w:type="spellEnd"/>
      <w:r w:rsidRPr="00683CFB">
        <w:rPr>
          <w:sz w:val="22"/>
          <w:szCs w:val="22"/>
        </w:rPr>
        <w:t xml:space="preserve">, </w:t>
      </w:r>
      <w:proofErr w:type="spellStart"/>
      <w:r w:rsidRPr="00683CFB">
        <w:rPr>
          <w:sz w:val="22"/>
          <w:szCs w:val="22"/>
        </w:rPr>
        <w:t>полученные</w:t>
      </w:r>
      <w:proofErr w:type="spellEnd"/>
      <w:r w:rsidRPr="00683CFB">
        <w:rPr>
          <w:sz w:val="22"/>
          <w:szCs w:val="22"/>
        </w:rPr>
        <w:t xml:space="preserve"> в </w:t>
      </w:r>
      <w:proofErr w:type="spellStart"/>
      <w:r w:rsidRPr="00683CFB">
        <w:rPr>
          <w:sz w:val="22"/>
          <w:szCs w:val="22"/>
        </w:rPr>
        <w:t>соответствии</w:t>
      </w:r>
      <w:proofErr w:type="spellEnd"/>
      <w:r w:rsidRPr="00683CFB">
        <w:rPr>
          <w:sz w:val="22"/>
          <w:szCs w:val="22"/>
        </w:rPr>
        <w:t xml:space="preserve"> с </w:t>
      </w:r>
      <w:proofErr w:type="spellStart"/>
      <w:r w:rsidRPr="00683CFB">
        <w:rPr>
          <w:sz w:val="22"/>
          <w:szCs w:val="22"/>
        </w:rPr>
        <w:t>положениями</w:t>
      </w:r>
      <w:proofErr w:type="spellEnd"/>
      <w:r w:rsidRPr="00683CFB">
        <w:rPr>
          <w:sz w:val="22"/>
          <w:szCs w:val="22"/>
        </w:rPr>
        <w:t xml:space="preserve"> </w:t>
      </w:r>
      <w:proofErr w:type="spellStart"/>
      <w:r w:rsidRPr="00683CFB">
        <w:rPr>
          <w:sz w:val="22"/>
          <w:szCs w:val="22"/>
        </w:rPr>
        <w:t>Закона</w:t>
      </w:r>
      <w:proofErr w:type="spellEnd"/>
      <w:r w:rsidRPr="00683CFB">
        <w:rPr>
          <w:sz w:val="22"/>
          <w:szCs w:val="22"/>
        </w:rPr>
        <w:t xml:space="preserve"> о </w:t>
      </w:r>
      <w:proofErr w:type="spellStart"/>
      <w:r w:rsidRPr="00683CFB">
        <w:rPr>
          <w:sz w:val="22"/>
          <w:szCs w:val="22"/>
        </w:rPr>
        <w:t>защите</w:t>
      </w:r>
      <w:proofErr w:type="spellEnd"/>
      <w:r w:rsidRPr="00683CFB">
        <w:rPr>
          <w:sz w:val="22"/>
          <w:szCs w:val="22"/>
        </w:rPr>
        <w:t xml:space="preserve"> </w:t>
      </w:r>
      <w:proofErr w:type="spellStart"/>
      <w:r w:rsidRPr="00683CFB">
        <w:rPr>
          <w:sz w:val="22"/>
          <w:szCs w:val="22"/>
        </w:rPr>
        <w:t>персональных</w:t>
      </w:r>
      <w:proofErr w:type="spellEnd"/>
      <w:r w:rsidRPr="00683CFB">
        <w:rPr>
          <w:sz w:val="22"/>
          <w:szCs w:val="22"/>
        </w:rPr>
        <w:t xml:space="preserve"> </w:t>
      </w:r>
      <w:proofErr w:type="spellStart"/>
      <w:r w:rsidRPr="00683CFB">
        <w:rPr>
          <w:sz w:val="22"/>
          <w:szCs w:val="22"/>
        </w:rPr>
        <w:t>данных</w:t>
      </w:r>
      <w:proofErr w:type="spellEnd"/>
      <w:r w:rsidRPr="00683CFB">
        <w:rPr>
          <w:sz w:val="22"/>
          <w:szCs w:val="22"/>
        </w:rPr>
        <w:t xml:space="preserve">, а </w:t>
      </w:r>
      <w:proofErr w:type="spellStart"/>
      <w:r w:rsidRPr="00683CFB">
        <w:rPr>
          <w:sz w:val="22"/>
          <w:szCs w:val="22"/>
        </w:rPr>
        <w:t>также</w:t>
      </w:r>
      <w:proofErr w:type="spellEnd"/>
      <w:r w:rsidRPr="00683CFB">
        <w:rPr>
          <w:sz w:val="22"/>
          <w:szCs w:val="22"/>
        </w:rPr>
        <w:t xml:space="preserve"> </w:t>
      </w:r>
      <w:proofErr w:type="spellStart"/>
      <w:r w:rsidRPr="00683CFB">
        <w:rPr>
          <w:sz w:val="22"/>
          <w:szCs w:val="22"/>
        </w:rPr>
        <w:t>оговариваются</w:t>
      </w:r>
      <w:proofErr w:type="spellEnd"/>
      <w:r w:rsidRPr="00683CFB">
        <w:rPr>
          <w:sz w:val="22"/>
          <w:szCs w:val="22"/>
        </w:rPr>
        <w:t xml:space="preserve"> </w:t>
      </w:r>
      <w:proofErr w:type="spellStart"/>
      <w:r w:rsidRPr="00683CFB">
        <w:rPr>
          <w:sz w:val="22"/>
          <w:szCs w:val="22"/>
        </w:rPr>
        <w:t>законные</w:t>
      </w:r>
      <w:proofErr w:type="spellEnd"/>
      <w:r w:rsidRPr="00683CFB">
        <w:rPr>
          <w:sz w:val="22"/>
          <w:szCs w:val="22"/>
        </w:rPr>
        <w:t xml:space="preserve"> </w:t>
      </w:r>
      <w:proofErr w:type="spellStart"/>
      <w:r w:rsidRPr="00683CFB">
        <w:rPr>
          <w:sz w:val="22"/>
          <w:szCs w:val="22"/>
        </w:rPr>
        <w:t>права</w:t>
      </w:r>
      <w:proofErr w:type="spellEnd"/>
      <w:r w:rsidRPr="00683CFB">
        <w:rPr>
          <w:sz w:val="22"/>
          <w:szCs w:val="22"/>
        </w:rPr>
        <w:t xml:space="preserve"> и </w:t>
      </w:r>
      <w:proofErr w:type="spellStart"/>
      <w:r w:rsidRPr="00683CFB">
        <w:rPr>
          <w:sz w:val="22"/>
          <w:szCs w:val="22"/>
        </w:rPr>
        <w:t>полномочия</w:t>
      </w:r>
      <w:proofErr w:type="spellEnd"/>
      <w:r w:rsidRPr="00683CFB">
        <w:rPr>
          <w:sz w:val="22"/>
          <w:szCs w:val="22"/>
        </w:rPr>
        <w:t xml:space="preserve"> </w:t>
      </w:r>
      <w:proofErr w:type="spellStart"/>
      <w:r w:rsidRPr="00683CFB">
        <w:rPr>
          <w:sz w:val="22"/>
          <w:szCs w:val="22"/>
        </w:rPr>
        <w:t>пользователя</w:t>
      </w:r>
      <w:proofErr w:type="spellEnd"/>
      <w:r w:rsidRPr="00683CFB">
        <w:rPr>
          <w:sz w:val="22"/>
          <w:szCs w:val="22"/>
        </w:rPr>
        <w:t xml:space="preserve">. </w:t>
      </w:r>
      <w:proofErr w:type="spellStart"/>
      <w:r w:rsidRPr="00683CFB">
        <w:rPr>
          <w:sz w:val="22"/>
          <w:szCs w:val="22"/>
        </w:rPr>
        <w:t>Полученные</w:t>
      </w:r>
      <w:proofErr w:type="spellEnd"/>
      <w:r w:rsidRPr="00683CFB">
        <w:rPr>
          <w:sz w:val="22"/>
          <w:szCs w:val="22"/>
        </w:rPr>
        <w:t xml:space="preserve"> </w:t>
      </w:r>
      <w:proofErr w:type="spellStart"/>
      <w:r w:rsidRPr="00683CFB">
        <w:rPr>
          <w:sz w:val="22"/>
          <w:szCs w:val="22"/>
        </w:rPr>
        <w:t>во</w:t>
      </w:r>
      <w:proofErr w:type="spellEnd"/>
      <w:r w:rsidRPr="00683CFB">
        <w:rPr>
          <w:sz w:val="22"/>
          <w:szCs w:val="22"/>
        </w:rPr>
        <w:t xml:space="preserve"> </w:t>
      </w:r>
      <w:proofErr w:type="spellStart"/>
      <w:r w:rsidRPr="00683CFB">
        <w:rPr>
          <w:sz w:val="22"/>
          <w:szCs w:val="22"/>
        </w:rPr>
        <w:t>время</w:t>
      </w:r>
      <w:proofErr w:type="spellEnd"/>
      <w:r w:rsidRPr="00683CFB">
        <w:rPr>
          <w:sz w:val="22"/>
          <w:szCs w:val="22"/>
        </w:rPr>
        <w:t xml:space="preserve"> </w:t>
      </w:r>
      <w:proofErr w:type="spellStart"/>
      <w:r w:rsidRPr="00683CFB">
        <w:rPr>
          <w:sz w:val="22"/>
          <w:szCs w:val="22"/>
        </w:rPr>
        <w:t>посещения</w:t>
      </w:r>
      <w:proofErr w:type="spellEnd"/>
      <w:r w:rsidRPr="00683CFB">
        <w:rPr>
          <w:sz w:val="22"/>
          <w:szCs w:val="22"/>
        </w:rPr>
        <w:t xml:space="preserve"> </w:t>
      </w:r>
      <w:proofErr w:type="spellStart"/>
      <w:r w:rsidRPr="00683CFB">
        <w:rPr>
          <w:sz w:val="22"/>
          <w:szCs w:val="22"/>
        </w:rPr>
        <w:t>вами</w:t>
      </w:r>
      <w:proofErr w:type="spellEnd"/>
      <w:r w:rsidRPr="00683CFB">
        <w:rPr>
          <w:sz w:val="22"/>
          <w:szCs w:val="22"/>
        </w:rPr>
        <w:t xml:space="preserve"> </w:t>
      </w:r>
      <w:proofErr w:type="spellStart"/>
      <w:r w:rsidRPr="00683CFB">
        <w:rPr>
          <w:sz w:val="22"/>
          <w:szCs w:val="22"/>
        </w:rPr>
        <w:t>нашего</w:t>
      </w:r>
      <w:proofErr w:type="spellEnd"/>
      <w:r w:rsidRPr="00683CFB">
        <w:rPr>
          <w:sz w:val="22"/>
          <w:szCs w:val="22"/>
        </w:rPr>
        <w:t xml:space="preserve"> </w:t>
      </w:r>
      <w:proofErr w:type="spellStart"/>
      <w:r w:rsidRPr="00683CFB">
        <w:rPr>
          <w:sz w:val="22"/>
          <w:szCs w:val="22"/>
        </w:rPr>
        <w:t>веб-сайта</w:t>
      </w:r>
      <w:proofErr w:type="spellEnd"/>
      <w:r w:rsidRPr="00683CFB">
        <w:rPr>
          <w:sz w:val="22"/>
          <w:szCs w:val="22"/>
        </w:rPr>
        <w:t xml:space="preserve"> </w:t>
      </w:r>
      <w:proofErr w:type="spellStart"/>
      <w:r w:rsidRPr="00683CFB">
        <w:rPr>
          <w:sz w:val="22"/>
          <w:szCs w:val="22"/>
        </w:rPr>
        <w:t>персональные</w:t>
      </w:r>
      <w:proofErr w:type="spellEnd"/>
      <w:r w:rsidRPr="00683CFB">
        <w:rPr>
          <w:sz w:val="22"/>
          <w:szCs w:val="22"/>
        </w:rPr>
        <w:t xml:space="preserve"> </w:t>
      </w:r>
      <w:proofErr w:type="spellStart"/>
      <w:r w:rsidRPr="00683CFB">
        <w:rPr>
          <w:sz w:val="22"/>
          <w:szCs w:val="22"/>
        </w:rPr>
        <w:t>данные</w:t>
      </w:r>
      <w:proofErr w:type="spellEnd"/>
      <w:r w:rsidRPr="00683CFB">
        <w:rPr>
          <w:sz w:val="22"/>
          <w:szCs w:val="22"/>
        </w:rPr>
        <w:t xml:space="preserve"> </w:t>
      </w:r>
      <w:proofErr w:type="spellStart"/>
      <w:r w:rsidRPr="00683CFB">
        <w:rPr>
          <w:sz w:val="22"/>
          <w:szCs w:val="22"/>
        </w:rPr>
        <w:t>могут</w:t>
      </w:r>
      <w:proofErr w:type="spellEnd"/>
      <w:r w:rsidRPr="00683CFB">
        <w:rPr>
          <w:sz w:val="22"/>
          <w:szCs w:val="22"/>
        </w:rPr>
        <w:t xml:space="preserve"> </w:t>
      </w:r>
      <w:proofErr w:type="spellStart"/>
      <w:r w:rsidRPr="00683CFB">
        <w:rPr>
          <w:sz w:val="22"/>
          <w:szCs w:val="22"/>
        </w:rPr>
        <w:t>обрабатываться</w:t>
      </w:r>
      <w:proofErr w:type="spellEnd"/>
      <w:r w:rsidRPr="00683CFB">
        <w:rPr>
          <w:sz w:val="22"/>
          <w:szCs w:val="22"/>
        </w:rPr>
        <w:t xml:space="preserve"> </w:t>
      </w:r>
      <w:proofErr w:type="spellStart"/>
      <w:r w:rsidRPr="00683CFB">
        <w:rPr>
          <w:sz w:val="22"/>
          <w:szCs w:val="22"/>
        </w:rPr>
        <w:t>компанией</w:t>
      </w:r>
      <w:proofErr w:type="spellEnd"/>
      <w:r w:rsidRPr="00683CFB">
        <w:rPr>
          <w:sz w:val="22"/>
          <w:szCs w:val="22"/>
        </w:rPr>
        <w:t xml:space="preserve"> в </w:t>
      </w:r>
      <w:proofErr w:type="spellStart"/>
      <w:r w:rsidRPr="00683CFB">
        <w:rPr>
          <w:sz w:val="22"/>
          <w:szCs w:val="22"/>
        </w:rPr>
        <w:t>рамках</w:t>
      </w:r>
      <w:proofErr w:type="spellEnd"/>
      <w:r w:rsidRPr="00683CFB">
        <w:rPr>
          <w:sz w:val="22"/>
          <w:szCs w:val="22"/>
        </w:rPr>
        <w:t xml:space="preserve"> </w:t>
      </w:r>
      <w:proofErr w:type="spellStart"/>
      <w:r w:rsidRPr="00683CFB">
        <w:rPr>
          <w:sz w:val="22"/>
          <w:szCs w:val="22"/>
        </w:rPr>
        <w:t>указанных</w:t>
      </w:r>
      <w:proofErr w:type="spellEnd"/>
      <w:r w:rsidRPr="00683CFB">
        <w:rPr>
          <w:sz w:val="22"/>
          <w:szCs w:val="22"/>
        </w:rPr>
        <w:t xml:space="preserve"> </w:t>
      </w:r>
      <w:proofErr w:type="spellStart"/>
      <w:r w:rsidRPr="00683CFB">
        <w:rPr>
          <w:sz w:val="22"/>
          <w:szCs w:val="22"/>
        </w:rPr>
        <w:t>ниже</w:t>
      </w:r>
      <w:proofErr w:type="spellEnd"/>
      <w:r w:rsidRPr="00683CFB">
        <w:rPr>
          <w:sz w:val="22"/>
          <w:szCs w:val="22"/>
        </w:rPr>
        <w:t xml:space="preserve"> </w:t>
      </w:r>
      <w:proofErr w:type="spellStart"/>
      <w:r w:rsidRPr="00683CFB">
        <w:rPr>
          <w:sz w:val="22"/>
          <w:szCs w:val="22"/>
        </w:rPr>
        <w:t>целей</w:t>
      </w:r>
      <w:proofErr w:type="spellEnd"/>
      <w:r w:rsidRPr="00683CFB">
        <w:rPr>
          <w:sz w:val="22"/>
          <w:szCs w:val="22"/>
        </w:rPr>
        <w:t xml:space="preserve"> в </w:t>
      </w:r>
      <w:proofErr w:type="spellStart"/>
      <w:r w:rsidRPr="00683CFB">
        <w:rPr>
          <w:sz w:val="22"/>
          <w:szCs w:val="22"/>
        </w:rPr>
        <w:t>соответствии</w:t>
      </w:r>
      <w:proofErr w:type="spellEnd"/>
      <w:r w:rsidRPr="00683CFB">
        <w:rPr>
          <w:sz w:val="22"/>
          <w:szCs w:val="22"/>
        </w:rPr>
        <w:t xml:space="preserve"> с </w:t>
      </w:r>
      <w:proofErr w:type="spellStart"/>
      <w:r w:rsidRPr="00683CFB">
        <w:rPr>
          <w:sz w:val="22"/>
          <w:szCs w:val="22"/>
        </w:rPr>
        <w:t>Законом</w:t>
      </w:r>
      <w:proofErr w:type="spellEnd"/>
      <w:r w:rsidRPr="00683CFB">
        <w:rPr>
          <w:sz w:val="22"/>
          <w:szCs w:val="22"/>
        </w:rPr>
        <w:t xml:space="preserve"> о </w:t>
      </w:r>
      <w:proofErr w:type="spellStart"/>
      <w:r w:rsidRPr="00683CFB">
        <w:rPr>
          <w:sz w:val="22"/>
          <w:szCs w:val="22"/>
        </w:rPr>
        <w:t>защите</w:t>
      </w:r>
      <w:proofErr w:type="spellEnd"/>
      <w:r w:rsidRPr="00683CFB">
        <w:rPr>
          <w:sz w:val="22"/>
          <w:szCs w:val="22"/>
        </w:rPr>
        <w:t xml:space="preserve"> </w:t>
      </w:r>
      <w:proofErr w:type="spellStart"/>
      <w:r w:rsidRPr="00683CFB">
        <w:rPr>
          <w:sz w:val="22"/>
          <w:szCs w:val="22"/>
        </w:rPr>
        <w:t>персональных</w:t>
      </w:r>
      <w:proofErr w:type="spellEnd"/>
      <w:r w:rsidRPr="00683CFB">
        <w:rPr>
          <w:sz w:val="22"/>
          <w:szCs w:val="22"/>
        </w:rPr>
        <w:t xml:space="preserve"> </w:t>
      </w:r>
      <w:proofErr w:type="spellStart"/>
      <w:r w:rsidRPr="00683CFB">
        <w:rPr>
          <w:sz w:val="22"/>
          <w:szCs w:val="22"/>
        </w:rPr>
        <w:t>данных</w:t>
      </w:r>
      <w:proofErr w:type="spellEnd"/>
      <w:r w:rsidRPr="00683CFB">
        <w:rPr>
          <w:sz w:val="22"/>
          <w:szCs w:val="22"/>
        </w:rPr>
        <w:t xml:space="preserve"> № 6698 (</w:t>
      </w:r>
      <w:proofErr w:type="spellStart"/>
      <w:r w:rsidRPr="00683CFB">
        <w:rPr>
          <w:sz w:val="22"/>
          <w:szCs w:val="22"/>
        </w:rPr>
        <w:t>Закон</w:t>
      </w:r>
      <w:proofErr w:type="spellEnd"/>
      <w:r w:rsidRPr="00683CFB">
        <w:rPr>
          <w:sz w:val="22"/>
          <w:szCs w:val="22"/>
        </w:rPr>
        <w:t xml:space="preserve">). </w:t>
      </w:r>
      <w:proofErr w:type="spellStart"/>
      <w:r w:rsidRPr="00683CFB">
        <w:rPr>
          <w:sz w:val="22"/>
          <w:szCs w:val="22"/>
        </w:rPr>
        <w:t>Подробную</w:t>
      </w:r>
      <w:proofErr w:type="spellEnd"/>
      <w:r w:rsidRPr="00683CFB">
        <w:rPr>
          <w:sz w:val="22"/>
          <w:szCs w:val="22"/>
        </w:rPr>
        <w:t xml:space="preserve"> </w:t>
      </w:r>
      <w:proofErr w:type="spellStart"/>
      <w:r w:rsidRPr="00683CFB">
        <w:rPr>
          <w:sz w:val="22"/>
          <w:szCs w:val="22"/>
        </w:rPr>
        <w:t>информацию</w:t>
      </w:r>
      <w:proofErr w:type="spellEnd"/>
      <w:r w:rsidRPr="00683CFB">
        <w:rPr>
          <w:sz w:val="22"/>
          <w:szCs w:val="22"/>
        </w:rPr>
        <w:t xml:space="preserve"> </w:t>
      </w:r>
      <w:proofErr w:type="spellStart"/>
      <w:r w:rsidRPr="00683CFB">
        <w:rPr>
          <w:sz w:val="22"/>
          <w:szCs w:val="22"/>
        </w:rPr>
        <w:t>об</w:t>
      </w:r>
      <w:proofErr w:type="spellEnd"/>
      <w:r w:rsidRPr="00683CFB">
        <w:rPr>
          <w:sz w:val="22"/>
          <w:szCs w:val="22"/>
        </w:rPr>
        <w:t xml:space="preserve"> </w:t>
      </w:r>
      <w:proofErr w:type="spellStart"/>
      <w:r w:rsidRPr="00683CFB">
        <w:rPr>
          <w:sz w:val="22"/>
          <w:szCs w:val="22"/>
        </w:rPr>
        <w:t>обработке</w:t>
      </w:r>
      <w:proofErr w:type="spellEnd"/>
      <w:r w:rsidRPr="00683CFB">
        <w:rPr>
          <w:sz w:val="22"/>
          <w:szCs w:val="22"/>
        </w:rPr>
        <w:t xml:space="preserve"> </w:t>
      </w:r>
      <w:proofErr w:type="spellStart"/>
      <w:r w:rsidRPr="00683CFB">
        <w:rPr>
          <w:sz w:val="22"/>
          <w:szCs w:val="22"/>
        </w:rPr>
        <w:t>ваших</w:t>
      </w:r>
      <w:proofErr w:type="spellEnd"/>
      <w:r w:rsidRPr="00683CFB">
        <w:rPr>
          <w:sz w:val="22"/>
          <w:szCs w:val="22"/>
        </w:rPr>
        <w:t xml:space="preserve"> </w:t>
      </w:r>
      <w:proofErr w:type="spellStart"/>
      <w:r w:rsidRPr="00683CFB">
        <w:rPr>
          <w:sz w:val="22"/>
          <w:szCs w:val="22"/>
        </w:rPr>
        <w:t>персональных</w:t>
      </w:r>
      <w:proofErr w:type="spellEnd"/>
      <w:r w:rsidRPr="00683CFB">
        <w:rPr>
          <w:sz w:val="22"/>
          <w:szCs w:val="22"/>
        </w:rPr>
        <w:t xml:space="preserve"> </w:t>
      </w:r>
      <w:proofErr w:type="spellStart"/>
      <w:r w:rsidRPr="00683CFB">
        <w:rPr>
          <w:sz w:val="22"/>
          <w:szCs w:val="22"/>
        </w:rPr>
        <w:t>данных</w:t>
      </w:r>
      <w:proofErr w:type="spellEnd"/>
      <w:r w:rsidRPr="00683CFB">
        <w:rPr>
          <w:sz w:val="22"/>
          <w:szCs w:val="22"/>
        </w:rPr>
        <w:t xml:space="preserve"> </w:t>
      </w:r>
      <w:proofErr w:type="spellStart"/>
      <w:r w:rsidRPr="00683CFB">
        <w:rPr>
          <w:sz w:val="22"/>
          <w:szCs w:val="22"/>
        </w:rPr>
        <w:t>можно</w:t>
      </w:r>
      <w:proofErr w:type="spellEnd"/>
      <w:r w:rsidRPr="00683CFB">
        <w:rPr>
          <w:sz w:val="22"/>
          <w:szCs w:val="22"/>
        </w:rPr>
        <w:t xml:space="preserve"> </w:t>
      </w:r>
      <w:proofErr w:type="spellStart"/>
      <w:r w:rsidRPr="00683CFB">
        <w:rPr>
          <w:sz w:val="22"/>
          <w:szCs w:val="22"/>
        </w:rPr>
        <w:t>найти</w:t>
      </w:r>
      <w:proofErr w:type="spellEnd"/>
      <w:r w:rsidRPr="00683CFB">
        <w:rPr>
          <w:sz w:val="22"/>
          <w:szCs w:val="22"/>
        </w:rPr>
        <w:t xml:space="preserve"> </w:t>
      </w:r>
      <w:proofErr w:type="spellStart"/>
      <w:r w:rsidRPr="00683CFB">
        <w:rPr>
          <w:sz w:val="22"/>
          <w:szCs w:val="22"/>
        </w:rPr>
        <w:t>по</w:t>
      </w:r>
      <w:proofErr w:type="spellEnd"/>
      <w:r w:rsidRPr="00683CFB">
        <w:rPr>
          <w:sz w:val="22"/>
          <w:szCs w:val="22"/>
        </w:rPr>
        <w:t xml:space="preserve"> </w:t>
      </w:r>
      <w:proofErr w:type="spellStart"/>
      <w:r w:rsidRPr="00683CFB">
        <w:rPr>
          <w:sz w:val="22"/>
          <w:szCs w:val="22"/>
        </w:rPr>
        <w:t>следующей</w:t>
      </w:r>
      <w:proofErr w:type="spellEnd"/>
      <w:r w:rsidRPr="00683CFB">
        <w:rPr>
          <w:sz w:val="22"/>
          <w:szCs w:val="22"/>
        </w:rPr>
        <w:t xml:space="preserve"> </w:t>
      </w:r>
      <w:proofErr w:type="spellStart"/>
      <w:r w:rsidRPr="00683CFB">
        <w:rPr>
          <w:sz w:val="22"/>
          <w:szCs w:val="22"/>
        </w:rPr>
        <w:t>электронной</w:t>
      </w:r>
      <w:proofErr w:type="spellEnd"/>
      <w:r w:rsidRPr="00683CFB">
        <w:rPr>
          <w:sz w:val="22"/>
          <w:szCs w:val="22"/>
        </w:rPr>
        <w:t xml:space="preserve"> </w:t>
      </w:r>
      <w:proofErr w:type="spellStart"/>
      <w:r w:rsidRPr="00683CFB">
        <w:rPr>
          <w:sz w:val="22"/>
          <w:szCs w:val="22"/>
        </w:rPr>
        <w:t>ссылке</w:t>
      </w:r>
      <w:proofErr w:type="spellEnd"/>
      <w:r w:rsidRPr="00683CFB">
        <w:rPr>
          <w:sz w:val="22"/>
          <w:szCs w:val="22"/>
        </w:rPr>
        <w:t xml:space="preserve"> (</w:t>
      </w:r>
      <w:hyperlink r:id="rId8" w:history="1">
        <w:r w:rsidRPr="00C85D5B">
          <w:rPr>
            <w:rStyle w:val="Kpr"/>
            <w:sz w:val="22"/>
            <w:szCs w:val="22"/>
          </w:rPr>
          <w:t>https://www.celikray.com/tr/kvkk</w:t>
        </w:r>
      </w:hyperlink>
      <w:r w:rsidRPr="00683CFB">
        <w:rPr>
          <w:sz w:val="22"/>
          <w:szCs w:val="22"/>
        </w:rPr>
        <w:t>).</w:t>
      </w:r>
    </w:p>
    <w:p w14:paraId="6050454E" w14:textId="77777777" w:rsidR="0038402C" w:rsidRDefault="0038402C" w:rsidP="00C44A31">
      <w:pPr>
        <w:pStyle w:val="GvdeMetni3"/>
        <w:spacing w:line="240" w:lineRule="auto"/>
        <w:ind w:right="119" w:firstLine="318"/>
        <w:jc w:val="both"/>
        <w:rPr>
          <w:sz w:val="22"/>
          <w:szCs w:val="22"/>
          <w:lang w:val="ru-RU"/>
        </w:rPr>
      </w:pPr>
    </w:p>
    <w:p w14:paraId="027FBA0D" w14:textId="77777777" w:rsidR="0038402C" w:rsidRDefault="0038402C" w:rsidP="00C44A31">
      <w:pPr>
        <w:pStyle w:val="Bodytext30"/>
        <w:shd w:val="clear" w:color="auto" w:fill="auto"/>
        <w:spacing w:before="0" w:after="0" w:line="240" w:lineRule="auto"/>
        <w:jc w:val="both"/>
        <w:rPr>
          <w:b/>
          <w:sz w:val="22"/>
          <w:szCs w:val="22"/>
          <w:lang w:val="ru-RU"/>
        </w:rPr>
      </w:pPr>
      <w:proofErr w:type="spellStart"/>
      <w:r w:rsidRPr="008F2EE5">
        <w:rPr>
          <w:b/>
          <w:sz w:val="22"/>
          <w:szCs w:val="22"/>
        </w:rPr>
        <w:t>Цель</w:t>
      </w:r>
      <w:proofErr w:type="spellEnd"/>
      <w:r w:rsidRPr="008F2EE5">
        <w:rPr>
          <w:b/>
          <w:sz w:val="22"/>
          <w:szCs w:val="22"/>
        </w:rPr>
        <w:t xml:space="preserve"> </w:t>
      </w:r>
      <w:proofErr w:type="spellStart"/>
      <w:r w:rsidRPr="008F2EE5">
        <w:rPr>
          <w:b/>
          <w:sz w:val="22"/>
          <w:szCs w:val="22"/>
        </w:rPr>
        <w:t>обработки</w:t>
      </w:r>
      <w:proofErr w:type="spellEnd"/>
      <w:r w:rsidRPr="008F2EE5">
        <w:rPr>
          <w:b/>
          <w:sz w:val="22"/>
          <w:szCs w:val="22"/>
        </w:rPr>
        <w:t xml:space="preserve"> </w:t>
      </w:r>
      <w:proofErr w:type="spellStart"/>
      <w:r w:rsidRPr="008F2EE5">
        <w:rPr>
          <w:b/>
          <w:sz w:val="22"/>
          <w:szCs w:val="22"/>
        </w:rPr>
        <w:t>персональных</w:t>
      </w:r>
      <w:proofErr w:type="spellEnd"/>
      <w:r w:rsidRPr="008F2EE5">
        <w:rPr>
          <w:b/>
          <w:sz w:val="22"/>
          <w:szCs w:val="22"/>
        </w:rPr>
        <w:t xml:space="preserve"> </w:t>
      </w:r>
      <w:proofErr w:type="spellStart"/>
      <w:r w:rsidRPr="008F2EE5">
        <w:rPr>
          <w:b/>
          <w:sz w:val="22"/>
          <w:szCs w:val="22"/>
        </w:rPr>
        <w:t>данных</w:t>
      </w:r>
      <w:proofErr w:type="spellEnd"/>
      <w:r w:rsidRPr="008F2EE5">
        <w:rPr>
          <w:b/>
          <w:sz w:val="22"/>
          <w:szCs w:val="22"/>
        </w:rPr>
        <w:t>:</w:t>
      </w:r>
    </w:p>
    <w:p w14:paraId="791129BC" w14:textId="77777777" w:rsidR="00C44A31" w:rsidRPr="00C44A31" w:rsidRDefault="00C44A31" w:rsidP="00C44A31">
      <w:pPr>
        <w:pStyle w:val="Bodytext30"/>
        <w:shd w:val="clear" w:color="auto" w:fill="auto"/>
        <w:spacing w:before="0" w:after="0" w:line="240" w:lineRule="auto"/>
        <w:jc w:val="both"/>
        <w:rPr>
          <w:b/>
          <w:sz w:val="22"/>
          <w:szCs w:val="22"/>
          <w:lang w:val="ru-RU"/>
        </w:rPr>
      </w:pPr>
    </w:p>
    <w:p w14:paraId="227B072A" w14:textId="77777777" w:rsidR="0036028F" w:rsidRPr="0036028F" w:rsidRDefault="0036028F" w:rsidP="00C44A31">
      <w:pPr>
        <w:pStyle w:val="Bodytext30"/>
        <w:spacing w:before="0" w:after="0" w:line="240" w:lineRule="auto"/>
        <w:jc w:val="both"/>
        <w:rPr>
          <w:i w:val="0"/>
          <w:sz w:val="22"/>
          <w:szCs w:val="22"/>
          <w:lang w:val="ru-RU"/>
        </w:rPr>
      </w:pPr>
      <w:r w:rsidRPr="0036028F">
        <w:rPr>
          <w:i w:val="0"/>
          <w:sz w:val="22"/>
          <w:szCs w:val="22"/>
          <w:lang w:val="ru-RU"/>
        </w:rPr>
        <w:t>Ваши персональные данные, которые были получены в результате посещения вами нашего Веб-сайта, могут быть обработаны Компанией в соответствии со статьями 5 и 6 Закона о защите персональных данных для следующих целей.</w:t>
      </w:r>
    </w:p>
    <w:p w14:paraId="64CE9605" w14:textId="77777777" w:rsidR="0036028F" w:rsidRDefault="0036028F" w:rsidP="00C44A31">
      <w:pPr>
        <w:pStyle w:val="Bodytext30"/>
        <w:spacing w:before="0" w:after="0" w:line="240" w:lineRule="auto"/>
        <w:jc w:val="both"/>
        <w:rPr>
          <w:i w:val="0"/>
          <w:sz w:val="22"/>
          <w:szCs w:val="22"/>
          <w:lang w:val="ru-RU"/>
        </w:rPr>
      </w:pPr>
      <w:r w:rsidRPr="0036028F">
        <w:rPr>
          <w:i w:val="0"/>
          <w:sz w:val="22"/>
          <w:szCs w:val="22"/>
          <w:lang w:val="ru-RU"/>
        </w:rPr>
        <w:t>Осуществление необходимой деятельности соответствующих подразделений для реализации коммерческих мероприятий, проводимых Компанией, и осуществление соответствующих бизнес-процессов,</w:t>
      </w:r>
    </w:p>
    <w:p w14:paraId="645E2DC2" w14:textId="77777777" w:rsidR="00C44A31" w:rsidRPr="0036028F" w:rsidRDefault="00C44A31" w:rsidP="00C44A31">
      <w:pPr>
        <w:pStyle w:val="Bodytext30"/>
        <w:spacing w:before="0" w:after="0" w:line="240" w:lineRule="auto"/>
        <w:jc w:val="both"/>
        <w:rPr>
          <w:i w:val="0"/>
          <w:sz w:val="22"/>
          <w:szCs w:val="22"/>
          <w:lang w:val="ru-RU"/>
        </w:rPr>
      </w:pPr>
    </w:p>
    <w:p w14:paraId="0C0E538E" w14:textId="77777777" w:rsidR="0036028F" w:rsidRDefault="0036028F" w:rsidP="00C44A31">
      <w:pPr>
        <w:pStyle w:val="Bodytext30"/>
        <w:spacing w:before="0" w:after="0" w:line="240" w:lineRule="auto"/>
        <w:jc w:val="both"/>
        <w:rPr>
          <w:i w:val="0"/>
          <w:sz w:val="22"/>
          <w:szCs w:val="22"/>
          <w:lang w:val="ru-RU"/>
        </w:rPr>
      </w:pPr>
      <w:r w:rsidRPr="0036028F">
        <w:rPr>
          <w:i w:val="0"/>
          <w:sz w:val="22"/>
          <w:szCs w:val="22"/>
          <w:lang w:val="ru-RU"/>
        </w:rPr>
        <w:t>Выполнение необходимой деятельности нашими подразделениями и осуществление соответствующих бизнес-процессов с целью извлечения заинтересованными лицами преимуществ из продуктов и услуг, предлагаемых Компанией,</w:t>
      </w:r>
    </w:p>
    <w:p w14:paraId="1CA82D87" w14:textId="77777777" w:rsidR="00C44A31" w:rsidRPr="0036028F" w:rsidRDefault="00C44A31" w:rsidP="00C44A31">
      <w:pPr>
        <w:pStyle w:val="Bodytext30"/>
        <w:spacing w:before="0" w:after="0" w:line="240" w:lineRule="auto"/>
        <w:jc w:val="both"/>
        <w:rPr>
          <w:i w:val="0"/>
          <w:sz w:val="22"/>
          <w:szCs w:val="22"/>
          <w:lang w:val="ru-RU"/>
        </w:rPr>
      </w:pPr>
    </w:p>
    <w:p w14:paraId="7AE75DB2" w14:textId="77777777" w:rsidR="0036028F" w:rsidRDefault="0036028F" w:rsidP="00C44A31">
      <w:pPr>
        <w:pStyle w:val="Bodytext30"/>
        <w:spacing w:before="0" w:after="0" w:line="240" w:lineRule="auto"/>
        <w:jc w:val="both"/>
        <w:rPr>
          <w:i w:val="0"/>
          <w:sz w:val="22"/>
          <w:szCs w:val="22"/>
          <w:lang w:val="ru-RU"/>
        </w:rPr>
      </w:pPr>
      <w:r w:rsidRPr="0036028F">
        <w:rPr>
          <w:i w:val="0"/>
          <w:sz w:val="22"/>
          <w:szCs w:val="22"/>
          <w:lang w:val="ru-RU"/>
        </w:rPr>
        <w:t>Планирование и осуществление деятельности, которая необходима для рекомендаций и продвижения продуктов и услуг, предлагаемых Компанией, для соответствующих лиц путем их индивидуализации в соответствии со вкусами, предпочтениями и потребностями соответствующих лиц.</w:t>
      </w:r>
    </w:p>
    <w:p w14:paraId="190264B6" w14:textId="77777777" w:rsidR="00C44A31" w:rsidRPr="0036028F" w:rsidRDefault="00C44A31" w:rsidP="00C44A31">
      <w:pPr>
        <w:pStyle w:val="Bodytext30"/>
        <w:spacing w:before="0" w:after="0" w:line="240" w:lineRule="auto"/>
        <w:jc w:val="both"/>
        <w:rPr>
          <w:i w:val="0"/>
          <w:sz w:val="22"/>
          <w:szCs w:val="22"/>
          <w:lang w:val="ru-RU"/>
        </w:rPr>
      </w:pPr>
    </w:p>
    <w:p w14:paraId="0BDE54F0" w14:textId="77777777" w:rsidR="0036028F" w:rsidRDefault="0036028F" w:rsidP="00C44A31">
      <w:pPr>
        <w:pStyle w:val="Bodytext30"/>
        <w:spacing w:before="0" w:after="0" w:line="240" w:lineRule="auto"/>
        <w:jc w:val="both"/>
        <w:rPr>
          <w:i w:val="0"/>
          <w:sz w:val="22"/>
          <w:szCs w:val="22"/>
          <w:lang w:val="ru-RU"/>
        </w:rPr>
      </w:pPr>
      <w:r w:rsidRPr="0036028F">
        <w:rPr>
          <w:i w:val="0"/>
          <w:sz w:val="22"/>
          <w:szCs w:val="22"/>
          <w:lang w:val="ru-RU"/>
        </w:rPr>
        <w:t>Субъекты, которым передаются ваши персональные данные, и цель передачи. Полученные в результате посещения вами нашего веб-сайта персональные данные могут быть переданы нашим деловым партнерам, юридически уполномоченным государственным учреждениям и отечественным и/или зарубежным поставщикам услуг, осуществляющим обработку персональных данных по поручению Компании в рамках законодательных обязательств и правовых ограничений в соответствии с целями обработки ваших персональных данных.</w:t>
      </w:r>
    </w:p>
    <w:p w14:paraId="6B6D4537" w14:textId="77777777" w:rsidR="00C44A31" w:rsidRDefault="00C44A31" w:rsidP="00C44A31">
      <w:pPr>
        <w:pStyle w:val="Bodytext30"/>
        <w:spacing w:before="0" w:after="0" w:line="240" w:lineRule="auto"/>
        <w:jc w:val="both"/>
        <w:rPr>
          <w:i w:val="0"/>
          <w:sz w:val="22"/>
          <w:szCs w:val="22"/>
          <w:lang w:val="ru-RU"/>
        </w:rPr>
      </w:pPr>
    </w:p>
    <w:p w14:paraId="5A053A80" w14:textId="77777777" w:rsidR="00C44A31" w:rsidRDefault="0036028F" w:rsidP="00C44A31">
      <w:pPr>
        <w:pStyle w:val="Bodytext30"/>
        <w:spacing w:before="0" w:after="0" w:line="240" w:lineRule="auto"/>
        <w:jc w:val="both"/>
        <w:rPr>
          <w:i w:val="0"/>
          <w:sz w:val="22"/>
          <w:szCs w:val="22"/>
          <w:lang w:val="ru-RU"/>
        </w:rPr>
      </w:pPr>
      <w:r w:rsidRPr="0036028F">
        <w:rPr>
          <w:i w:val="0"/>
          <w:sz w:val="22"/>
          <w:szCs w:val="22"/>
          <w:lang w:val="ru-RU"/>
        </w:rPr>
        <w:t>Способ сбора ваших персональных данных и юридическое обоснование. Персональными данными является любая информация, которая позволяет определить вашу личность или идентифицировать ее. При посещении вами нашего веб-сайта ваши персональные данные собираются посредством файлов cookie, которые представляют собой технические файлы связи, обусловленные посещением вами нашего веб-сайта в соответствии с условиями обработки данных, указанными в Законе.</w:t>
      </w:r>
      <w:r w:rsidR="00C44A31" w:rsidRPr="00C44A31">
        <w:rPr>
          <w:i w:val="0"/>
          <w:sz w:val="22"/>
          <w:szCs w:val="22"/>
          <w:lang w:val="ru-RU"/>
        </w:rPr>
        <w:t xml:space="preserve"> </w:t>
      </w:r>
    </w:p>
    <w:p w14:paraId="15A23385" w14:textId="77777777" w:rsidR="00C44A31" w:rsidRDefault="00C44A31" w:rsidP="00C44A31">
      <w:pPr>
        <w:pStyle w:val="Bodytext30"/>
        <w:spacing w:before="0" w:after="0" w:line="240" w:lineRule="auto"/>
        <w:jc w:val="both"/>
        <w:rPr>
          <w:i w:val="0"/>
          <w:sz w:val="22"/>
          <w:szCs w:val="22"/>
          <w:lang w:val="ru-RU"/>
        </w:rPr>
      </w:pPr>
    </w:p>
    <w:p w14:paraId="0A9F21D4" w14:textId="77777777" w:rsidR="00C44A31" w:rsidRPr="0036028F" w:rsidRDefault="00C44A31" w:rsidP="00C44A31">
      <w:pPr>
        <w:pStyle w:val="Bodytext30"/>
        <w:spacing w:before="0" w:after="0" w:line="240" w:lineRule="auto"/>
        <w:jc w:val="both"/>
        <w:rPr>
          <w:i w:val="0"/>
          <w:sz w:val="22"/>
          <w:szCs w:val="22"/>
          <w:lang w:val="ru-RU"/>
        </w:rPr>
      </w:pPr>
      <w:r w:rsidRPr="0036028F">
        <w:rPr>
          <w:i w:val="0"/>
          <w:sz w:val="22"/>
          <w:szCs w:val="22"/>
          <w:lang w:val="ru-RU"/>
        </w:rPr>
        <w:t>Принадлежащие компании веб-сайты являются ресурсами, использующими файлы cookie. Файл cookie - это файл, преимущественно состоящий из букв и цифр, который хранится в интернет-браузере или на жестком диске используемого вами устройства, обеспечивая возможность обнаружения данного устройства.</w:t>
      </w:r>
    </w:p>
    <w:p w14:paraId="15E17173" w14:textId="77777777" w:rsidR="0036028F" w:rsidRDefault="00C44A31" w:rsidP="0036028F">
      <w:pPr>
        <w:pStyle w:val="Bodytext30"/>
        <w:jc w:val="both"/>
        <w:rPr>
          <w:i w:val="0"/>
          <w:sz w:val="22"/>
          <w:szCs w:val="22"/>
          <w:lang w:val="ru-RU"/>
        </w:rPr>
      </w:pPr>
      <w:r w:rsidRPr="008F2EE5">
        <w:rPr>
          <w:i w:val="0"/>
          <w:iCs w:val="0"/>
          <w:noProof/>
          <w:sz w:val="22"/>
          <w:szCs w:val="22"/>
          <w:lang w:val="tr-TR"/>
        </w:rPr>
        <w:drawing>
          <wp:anchor distT="0" distB="0" distL="114300" distR="114300" simplePos="0" relativeHeight="251665408" behindDoc="0" locked="0" layoutInCell="1" allowOverlap="1" wp14:anchorId="036B10C8" wp14:editId="3D6F8D84">
            <wp:simplePos x="0" y="0"/>
            <wp:positionH relativeFrom="column">
              <wp:posOffset>-45085</wp:posOffset>
            </wp:positionH>
            <wp:positionV relativeFrom="paragraph">
              <wp:posOffset>276860</wp:posOffset>
            </wp:positionV>
            <wp:extent cx="7277100" cy="2921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7100" cy="292100"/>
                    </a:xfrm>
                    <a:prstGeom prst="rect">
                      <a:avLst/>
                    </a:prstGeom>
                  </pic:spPr>
                </pic:pic>
              </a:graphicData>
            </a:graphic>
            <wp14:sizeRelH relativeFrom="page">
              <wp14:pctWidth>0</wp14:pctWidth>
            </wp14:sizeRelH>
            <wp14:sizeRelV relativeFrom="page">
              <wp14:pctHeight>0</wp14:pctHeight>
            </wp14:sizeRelV>
          </wp:anchor>
        </w:drawing>
      </w:r>
    </w:p>
    <w:p w14:paraId="04C9FB6F" w14:textId="77777777" w:rsidR="00C44A31" w:rsidRDefault="00C44A31" w:rsidP="0036028F">
      <w:pPr>
        <w:pStyle w:val="Bodytext30"/>
        <w:jc w:val="both"/>
        <w:rPr>
          <w:i w:val="0"/>
          <w:sz w:val="22"/>
          <w:szCs w:val="22"/>
          <w:lang w:val="ru-RU"/>
        </w:rPr>
      </w:pPr>
    </w:p>
    <w:p w14:paraId="53BF7CB5" w14:textId="77777777" w:rsidR="00C44A31" w:rsidRDefault="00C44A31" w:rsidP="0036028F">
      <w:pPr>
        <w:pStyle w:val="Bodytext30"/>
        <w:jc w:val="both"/>
        <w:rPr>
          <w:i w:val="0"/>
          <w:sz w:val="22"/>
          <w:szCs w:val="22"/>
          <w:lang w:val="ru-RU"/>
        </w:rPr>
      </w:pPr>
      <w:r w:rsidRPr="00FC00B0">
        <w:rPr>
          <w:rStyle w:val="Heading11"/>
          <w:noProof/>
          <w:lang w:val="tr-TR"/>
        </w:rPr>
        <w:lastRenderedPageBreak/>
        <w:drawing>
          <wp:anchor distT="0" distB="0" distL="114300" distR="114300" simplePos="0" relativeHeight="251667456" behindDoc="0" locked="0" layoutInCell="1" allowOverlap="1" wp14:anchorId="7B94D804" wp14:editId="18301435">
            <wp:simplePos x="0" y="0"/>
            <wp:positionH relativeFrom="column">
              <wp:posOffset>59690</wp:posOffset>
            </wp:positionH>
            <wp:positionV relativeFrom="paragraph">
              <wp:posOffset>41275</wp:posOffset>
            </wp:positionV>
            <wp:extent cx="2495550" cy="722185"/>
            <wp:effectExtent l="0" t="0" r="0" b="190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95550" cy="722185"/>
                    </a:xfrm>
                    <a:prstGeom prst="rect">
                      <a:avLst/>
                    </a:prstGeom>
                  </pic:spPr>
                </pic:pic>
              </a:graphicData>
            </a:graphic>
            <wp14:sizeRelH relativeFrom="page">
              <wp14:pctWidth>0</wp14:pctWidth>
            </wp14:sizeRelH>
            <wp14:sizeRelV relativeFrom="page">
              <wp14:pctHeight>0</wp14:pctHeight>
            </wp14:sizeRelV>
          </wp:anchor>
        </w:drawing>
      </w:r>
    </w:p>
    <w:p w14:paraId="74200C1C" w14:textId="77777777" w:rsidR="00C44A31" w:rsidRDefault="00C44A31" w:rsidP="0036028F">
      <w:pPr>
        <w:pStyle w:val="Bodytext30"/>
        <w:jc w:val="both"/>
        <w:rPr>
          <w:i w:val="0"/>
          <w:sz w:val="22"/>
          <w:szCs w:val="22"/>
          <w:lang w:val="ru-RU"/>
        </w:rPr>
      </w:pPr>
    </w:p>
    <w:p w14:paraId="0C7D7EA5" w14:textId="77777777" w:rsidR="00B04386" w:rsidRPr="00B04386" w:rsidRDefault="00B04386" w:rsidP="00B04386">
      <w:pPr>
        <w:pStyle w:val="Bodytext30"/>
        <w:jc w:val="both"/>
        <w:rPr>
          <w:i w:val="0"/>
          <w:sz w:val="22"/>
          <w:szCs w:val="22"/>
          <w:lang w:val="ru-RU"/>
        </w:rPr>
      </w:pPr>
      <w:r w:rsidRPr="00B04386">
        <w:rPr>
          <w:i w:val="0"/>
          <w:sz w:val="22"/>
          <w:szCs w:val="22"/>
          <w:lang w:val="ru-RU"/>
        </w:rPr>
        <w:t>Файлы cookie на веб-сайте компании хранят информацию, полученную с помощью ежедневных файлов журналов, пустых gif-файлов и/или сторонних источников, с целью создания обобщенной информации о ваших предпочтениях.</w:t>
      </w:r>
    </w:p>
    <w:p w14:paraId="457025C8" w14:textId="77777777" w:rsidR="00B04386" w:rsidRPr="00B04386" w:rsidRDefault="00B04386" w:rsidP="00B04386">
      <w:pPr>
        <w:pStyle w:val="Bodytext30"/>
        <w:jc w:val="both"/>
        <w:rPr>
          <w:i w:val="0"/>
          <w:sz w:val="22"/>
          <w:szCs w:val="22"/>
          <w:lang w:val="ru-RU"/>
        </w:rPr>
      </w:pPr>
      <w:r w:rsidRPr="00B04386">
        <w:rPr>
          <w:i w:val="0"/>
          <w:sz w:val="22"/>
          <w:szCs w:val="22"/>
          <w:lang w:val="ru-RU"/>
        </w:rPr>
        <w:t>На наших веб-сайтах мы используем два типа файлов cookie: сеансовые и постоянные. Сеансовые файлы cookie представляют собой временные файлы cookie и действуют только до тех пор, пока вы не завершите работу браузера. Постоянные файлы cookie остаются на вашем жестком диске до тех пор, пока вы их не удалите или пока не истечет срок их действия (срок хранения файлов cookie на вашем устройстве зависит от их "продолжительности жизни").</w:t>
      </w:r>
    </w:p>
    <w:p w14:paraId="7A663914" w14:textId="77777777" w:rsidR="00B04386" w:rsidRDefault="00B04386" w:rsidP="00B04386">
      <w:pPr>
        <w:pStyle w:val="Bodytext30"/>
        <w:jc w:val="both"/>
        <w:rPr>
          <w:i w:val="0"/>
          <w:sz w:val="22"/>
          <w:szCs w:val="22"/>
          <w:lang w:val="ru-RU"/>
        </w:rPr>
      </w:pPr>
      <w:r w:rsidRPr="00B04386">
        <w:rPr>
          <w:i w:val="0"/>
          <w:sz w:val="22"/>
          <w:szCs w:val="22"/>
          <w:lang w:val="ru-RU"/>
        </w:rPr>
        <w:t>Веб-сайт использует файлы cookie, которые позволяют запомнить ваши предпочтения и персонализировать использование веб-сайта/мобильного приложения. К таким файлам относятся файлы cookie, позволяющие сохранить ваш пароль и постоянно держать сессию веб-сайта/мобильного приложения открытой, что избавляет вас от необходимости каждый раз вводить пароль, кроме того, файлы cookie запоминают и распознают вас при последующих посещениях веб-сайта/мобильного приложения. Они используются для определения того, как вы используете веб-сайт/мобильное приложение, включая определение способов использования веб-сайта/мобильного приложения, таких как место вашего подключения к веб-сайту, содержимое, которое вы просматриваете на веб-сайте/мобильном приложении, и продолжительность вашего посещения.</w:t>
      </w:r>
    </w:p>
    <w:p w14:paraId="3EA8A2C9" w14:textId="77777777" w:rsidR="00727CD5" w:rsidRPr="00727CD5" w:rsidRDefault="00727CD5" w:rsidP="00727CD5">
      <w:pPr>
        <w:pStyle w:val="Bodytext30"/>
        <w:jc w:val="both"/>
        <w:rPr>
          <w:i w:val="0"/>
          <w:sz w:val="22"/>
          <w:szCs w:val="22"/>
          <w:lang w:val="ru-RU"/>
        </w:rPr>
      </w:pPr>
      <w:r w:rsidRPr="00727CD5">
        <w:rPr>
          <w:i w:val="0"/>
          <w:sz w:val="22"/>
          <w:szCs w:val="22"/>
          <w:lang w:val="ru-RU"/>
        </w:rPr>
        <w:t>Веб-сайт может также использовать файлы cookie с целью активации "рекламной технологии" и предоставления вам рекламы, которая, по его мнению, может представлять для вас интерес, во время посещения вами поисковых систем, различных веб-ресурсов, мобильных приложений и/или веб-сайтов, размещающих рекламу на данном веб-сайте. Для предоставления вам персонализированных рекламных объявлений рекламная технология использует информацию о ваших предыдущих посещениях данного веб-сайта/мобильного приложения и веб-сайтов/мобильных приложений, на которых размещается реклама данного веб-сайта. Во время размещения этих рекламных объявлений в вашем браузере может быть размещен уникальный файл cookie третьей стороны, благодаря которому веб-сайт может распознать вас. Компания также использует сервис веб-аналитики Google Analytics, предоставляемый компанией Google, Inc. Google Analytics использует файлы cookie в целях анализа использования пользователями веб-сайта, мобильного приложения и/или веб-сайта со статистической информацией/отчетами.</w:t>
      </w:r>
    </w:p>
    <w:p w14:paraId="6679CFDC" w14:textId="77777777" w:rsidR="00727CD5" w:rsidRPr="00727CD5" w:rsidRDefault="00727CD5" w:rsidP="00727CD5">
      <w:pPr>
        <w:pStyle w:val="Bodytext30"/>
        <w:jc w:val="both"/>
        <w:rPr>
          <w:i w:val="0"/>
          <w:sz w:val="22"/>
          <w:szCs w:val="22"/>
          <w:lang w:val="ru-RU"/>
        </w:rPr>
      </w:pPr>
      <w:r w:rsidRPr="00727CD5">
        <w:rPr>
          <w:i w:val="0"/>
          <w:sz w:val="22"/>
          <w:szCs w:val="22"/>
          <w:lang w:val="ru-RU"/>
        </w:rPr>
        <w:t>Для того чтобы разрешить или отклонить файлы cookie, вы можете воспользоваться следующими способами:</w:t>
      </w:r>
    </w:p>
    <w:p w14:paraId="6A2818C4" w14:textId="77777777" w:rsidR="00727CD5" w:rsidRPr="00727CD5" w:rsidRDefault="00727CD5" w:rsidP="00727CD5">
      <w:pPr>
        <w:pStyle w:val="Bodytext30"/>
        <w:jc w:val="both"/>
        <w:rPr>
          <w:i w:val="0"/>
          <w:sz w:val="22"/>
          <w:szCs w:val="22"/>
          <w:lang w:val="ru-RU"/>
        </w:rPr>
      </w:pPr>
      <w:r w:rsidRPr="00727CD5">
        <w:rPr>
          <w:i w:val="0"/>
          <w:sz w:val="22"/>
          <w:szCs w:val="22"/>
          <w:lang w:val="ru-RU"/>
        </w:rPr>
        <w:t>Google Chrome: Вы можете разрешить или заблокировать файлы cookie на вкладке "Cookies", нажав на символ "замок" в адресной строке браузера.</w:t>
      </w:r>
    </w:p>
    <w:p w14:paraId="1F4AFBFC" w14:textId="77777777" w:rsidR="00727CD5" w:rsidRDefault="00727CD5" w:rsidP="00727CD5">
      <w:pPr>
        <w:pStyle w:val="Bodytext30"/>
        <w:jc w:val="both"/>
        <w:rPr>
          <w:i w:val="0"/>
          <w:sz w:val="22"/>
          <w:szCs w:val="22"/>
          <w:lang w:val="ru-RU"/>
        </w:rPr>
      </w:pPr>
      <w:r w:rsidRPr="00727CD5">
        <w:rPr>
          <w:i w:val="0"/>
          <w:sz w:val="22"/>
          <w:szCs w:val="22"/>
          <w:lang w:val="ru-RU"/>
        </w:rPr>
        <w:t>Internet Explorer: Вы можете управлять файлами cookie по принципу "разрешить" или "запретить", перейдя на вкладку "Безопасность" из раздела "Инструменты" в правой верхней части браузера.</w:t>
      </w:r>
    </w:p>
    <w:p w14:paraId="1AB1B1CA" w14:textId="77777777" w:rsidR="00806242" w:rsidRPr="00727CD5" w:rsidRDefault="00806242" w:rsidP="00727CD5">
      <w:pPr>
        <w:pStyle w:val="Bodytext30"/>
        <w:jc w:val="both"/>
        <w:rPr>
          <w:i w:val="0"/>
          <w:sz w:val="22"/>
          <w:szCs w:val="22"/>
          <w:lang w:val="ru-RU"/>
        </w:rPr>
      </w:pPr>
      <w:r w:rsidRPr="00806242">
        <w:rPr>
          <w:i w:val="0"/>
          <w:sz w:val="22"/>
          <w:szCs w:val="22"/>
          <w:lang w:val="ru-RU"/>
        </w:rPr>
        <w:t>В браузере MozillaFirefox: Нажмите на вкладку "Открыть меню" в правом верхнем углу вашего браузера. С помощью кнопки "Конфиденциальность и безопасность" вы можете управлять файлами cookie, нажав на кнопку "Параметры".</w:t>
      </w:r>
    </w:p>
    <w:p w14:paraId="2DFE518C" w14:textId="77777777" w:rsidR="00A1103A" w:rsidRPr="00A1103A" w:rsidRDefault="00A1103A" w:rsidP="00A1103A">
      <w:pPr>
        <w:pStyle w:val="Bodytext30"/>
        <w:jc w:val="both"/>
        <w:rPr>
          <w:i w:val="0"/>
          <w:sz w:val="22"/>
          <w:szCs w:val="22"/>
          <w:lang w:val="ru-RU"/>
        </w:rPr>
      </w:pPr>
      <w:r w:rsidRPr="00A1103A">
        <w:rPr>
          <w:i w:val="0"/>
          <w:sz w:val="22"/>
          <w:szCs w:val="22"/>
          <w:lang w:val="ru-RU"/>
        </w:rPr>
        <w:t>В брузере Opera вы можете управлять файлами cookie в разделе "Cookies", выбрав вкладку "Дополнительно" в разделе "Настройки".</w:t>
      </w:r>
      <w:r w:rsidR="00806242">
        <w:rPr>
          <w:i w:val="0"/>
          <w:sz w:val="22"/>
          <w:szCs w:val="22"/>
          <w:lang w:val="ru-RU"/>
        </w:rPr>
        <w:t xml:space="preserve"> </w:t>
      </w:r>
      <w:r w:rsidRPr="00A1103A">
        <w:rPr>
          <w:i w:val="0"/>
          <w:sz w:val="22"/>
          <w:szCs w:val="22"/>
          <w:lang w:val="ru-RU"/>
        </w:rPr>
        <w:t>В браузере Safari вы можете выбрать вкладку "Safari" в разделе "Настройки" вашего телефона и управлять всеми файлами cookie в разделе "Конфиденциальность и безопасность".</w:t>
      </w:r>
      <w:r w:rsidR="00806242">
        <w:rPr>
          <w:i w:val="0"/>
          <w:sz w:val="22"/>
          <w:szCs w:val="22"/>
          <w:lang w:val="ru-RU"/>
        </w:rPr>
        <w:t xml:space="preserve"> </w:t>
      </w:r>
      <w:r w:rsidRPr="00A1103A">
        <w:rPr>
          <w:i w:val="0"/>
          <w:sz w:val="22"/>
          <w:szCs w:val="22"/>
          <w:lang w:val="ru-RU"/>
        </w:rPr>
        <w:t>В дополнение к вышеперечисленным вариантам использования для получения информации обо всех файлах cookie и для управления файлами cookie: https://www.allaboutcookies.org, https://www.youronlinechoices.eu/ или вы можете использовать приложение "PrivacyBadger" (https://www.eff.org/tr/privacybadger).</w:t>
      </w:r>
    </w:p>
    <w:p w14:paraId="108B466C" w14:textId="77777777" w:rsidR="00A1103A" w:rsidRPr="00A1103A" w:rsidRDefault="00806242" w:rsidP="00A1103A">
      <w:pPr>
        <w:pStyle w:val="Bodytext30"/>
        <w:jc w:val="both"/>
        <w:rPr>
          <w:i w:val="0"/>
          <w:sz w:val="22"/>
          <w:szCs w:val="22"/>
          <w:lang w:val="ru-RU"/>
        </w:rPr>
      </w:pPr>
      <w:r w:rsidRPr="008F2EE5">
        <w:rPr>
          <w:i w:val="0"/>
          <w:iCs w:val="0"/>
          <w:noProof/>
          <w:sz w:val="22"/>
          <w:szCs w:val="22"/>
          <w:lang w:val="tr-TR"/>
        </w:rPr>
        <w:drawing>
          <wp:anchor distT="0" distB="0" distL="114300" distR="114300" simplePos="0" relativeHeight="251669504" behindDoc="0" locked="0" layoutInCell="1" allowOverlap="1" wp14:anchorId="0783E762" wp14:editId="6A5061EE">
            <wp:simplePos x="0" y="0"/>
            <wp:positionH relativeFrom="column">
              <wp:posOffset>-6985</wp:posOffset>
            </wp:positionH>
            <wp:positionV relativeFrom="paragraph">
              <wp:posOffset>78740</wp:posOffset>
            </wp:positionV>
            <wp:extent cx="7277100" cy="2921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7100" cy="292100"/>
                    </a:xfrm>
                    <a:prstGeom prst="rect">
                      <a:avLst/>
                    </a:prstGeom>
                  </pic:spPr>
                </pic:pic>
              </a:graphicData>
            </a:graphic>
            <wp14:sizeRelH relativeFrom="page">
              <wp14:pctWidth>0</wp14:pctWidth>
            </wp14:sizeRelH>
            <wp14:sizeRelV relativeFrom="page">
              <wp14:pctHeight>0</wp14:pctHeight>
            </wp14:sizeRelV>
          </wp:anchor>
        </w:drawing>
      </w:r>
    </w:p>
    <w:p w14:paraId="4A19598D" w14:textId="77777777" w:rsidR="0038402C" w:rsidRPr="0038402C" w:rsidRDefault="0038402C" w:rsidP="008F2EE5">
      <w:pPr>
        <w:pStyle w:val="GvdeMetni3"/>
        <w:spacing w:line="240" w:lineRule="auto"/>
        <w:ind w:right="119" w:firstLine="318"/>
        <w:jc w:val="both"/>
        <w:rPr>
          <w:sz w:val="22"/>
          <w:szCs w:val="22"/>
          <w:lang w:val="ru-RU"/>
        </w:rPr>
      </w:pPr>
    </w:p>
    <w:p w14:paraId="498D5887" w14:textId="77777777" w:rsidR="00806242" w:rsidRDefault="00806242" w:rsidP="00806242">
      <w:pPr>
        <w:pStyle w:val="GvdeMetni3"/>
        <w:ind w:right="119" w:firstLine="318"/>
        <w:jc w:val="both"/>
        <w:rPr>
          <w:sz w:val="22"/>
          <w:szCs w:val="22"/>
          <w:lang w:val="ru-RU"/>
        </w:rPr>
      </w:pPr>
      <w:r w:rsidRPr="00FC00B0">
        <w:rPr>
          <w:rStyle w:val="Heading11"/>
          <w:noProof/>
          <w:lang w:val="tr-TR"/>
        </w:rPr>
        <w:lastRenderedPageBreak/>
        <w:drawing>
          <wp:anchor distT="0" distB="0" distL="114300" distR="114300" simplePos="0" relativeHeight="251673600" behindDoc="0" locked="0" layoutInCell="1" allowOverlap="1" wp14:anchorId="28C9E4AB" wp14:editId="64563B9A">
            <wp:simplePos x="0" y="0"/>
            <wp:positionH relativeFrom="column">
              <wp:posOffset>215900</wp:posOffset>
            </wp:positionH>
            <wp:positionV relativeFrom="paragraph">
              <wp:posOffset>-283845</wp:posOffset>
            </wp:positionV>
            <wp:extent cx="2501265" cy="7239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01265" cy="723900"/>
                    </a:xfrm>
                    <a:prstGeom prst="rect">
                      <a:avLst/>
                    </a:prstGeom>
                  </pic:spPr>
                </pic:pic>
              </a:graphicData>
            </a:graphic>
            <wp14:sizeRelH relativeFrom="page">
              <wp14:pctWidth>0</wp14:pctWidth>
            </wp14:sizeRelH>
            <wp14:sizeRelV relativeFrom="page">
              <wp14:pctHeight>0</wp14:pctHeight>
            </wp14:sizeRelV>
          </wp:anchor>
        </w:drawing>
      </w:r>
    </w:p>
    <w:p w14:paraId="4E8A18DF" w14:textId="77777777" w:rsidR="00806242" w:rsidRDefault="00806242" w:rsidP="00806242">
      <w:pPr>
        <w:pStyle w:val="GvdeMetni3"/>
        <w:spacing w:line="240" w:lineRule="auto"/>
        <w:ind w:right="119" w:firstLine="318"/>
        <w:jc w:val="both"/>
        <w:rPr>
          <w:sz w:val="22"/>
          <w:szCs w:val="22"/>
          <w:lang w:val="ru-RU"/>
        </w:rPr>
      </w:pPr>
    </w:p>
    <w:p w14:paraId="22E8F715" w14:textId="77777777" w:rsidR="00806242" w:rsidRDefault="00806242" w:rsidP="00806242">
      <w:pPr>
        <w:pStyle w:val="GvdeMetni3"/>
        <w:spacing w:line="240" w:lineRule="auto"/>
        <w:ind w:right="119" w:firstLine="318"/>
        <w:jc w:val="both"/>
        <w:rPr>
          <w:sz w:val="22"/>
          <w:szCs w:val="22"/>
          <w:lang w:val="ru-RU"/>
        </w:rPr>
      </w:pPr>
    </w:p>
    <w:p w14:paraId="5E5BB2D3" w14:textId="77777777" w:rsidR="00EA6912" w:rsidRPr="00EA6912" w:rsidRDefault="00EA6912" w:rsidP="00806242">
      <w:pPr>
        <w:pStyle w:val="GvdeMetni3"/>
        <w:spacing w:line="240" w:lineRule="auto"/>
        <w:ind w:right="119" w:firstLine="318"/>
        <w:jc w:val="both"/>
        <w:rPr>
          <w:sz w:val="22"/>
          <w:szCs w:val="22"/>
          <w:lang w:val="ru-RU"/>
        </w:rPr>
      </w:pPr>
      <w:r w:rsidRPr="00EA6912">
        <w:rPr>
          <w:sz w:val="22"/>
          <w:szCs w:val="22"/>
          <w:lang w:val="ru-RU"/>
        </w:rPr>
        <w:t>В случае отклонения постоянных или сеансовых файлов cookie вы можете продолжать пользоваться веб-сайтом, мобильным приложением и мобильным веб-сайтом, но при этом вам могут быть недоступны все функции веб-сайта, мобильного приложения и мобильного веб-сайта или ваш доступ может быть ограничен.</w:t>
      </w:r>
    </w:p>
    <w:p w14:paraId="7EE82C74" w14:textId="77777777" w:rsidR="00EA6912" w:rsidRPr="00EA6912" w:rsidRDefault="00EA6912" w:rsidP="00806242">
      <w:pPr>
        <w:pStyle w:val="GvdeMetni3"/>
        <w:spacing w:line="240" w:lineRule="auto"/>
        <w:ind w:right="119" w:firstLine="318"/>
        <w:jc w:val="both"/>
        <w:rPr>
          <w:sz w:val="22"/>
          <w:szCs w:val="22"/>
          <w:lang w:val="ru-RU"/>
        </w:rPr>
      </w:pPr>
    </w:p>
    <w:p w14:paraId="2BFE5C3F" w14:textId="77777777" w:rsidR="00917407" w:rsidRPr="00917407" w:rsidRDefault="00917407" w:rsidP="00806242">
      <w:pPr>
        <w:pStyle w:val="GvdeMetni3"/>
        <w:spacing w:line="240" w:lineRule="auto"/>
        <w:ind w:right="119" w:firstLine="318"/>
        <w:jc w:val="both"/>
        <w:rPr>
          <w:b/>
          <w:sz w:val="22"/>
          <w:szCs w:val="22"/>
          <w:lang w:val="ru-RU"/>
        </w:rPr>
      </w:pPr>
      <w:r w:rsidRPr="00917407">
        <w:rPr>
          <w:b/>
          <w:sz w:val="22"/>
          <w:szCs w:val="22"/>
          <w:lang w:val="ru-RU"/>
        </w:rPr>
        <w:t>Информация о файлах cookie нашего веб-сайта приведена в таблицах ниже:</w:t>
      </w:r>
    </w:p>
    <w:p w14:paraId="5825AB56" w14:textId="77777777" w:rsidR="00917407" w:rsidRPr="00917407" w:rsidRDefault="00917407" w:rsidP="00806242">
      <w:pPr>
        <w:pStyle w:val="GvdeMetni3"/>
        <w:spacing w:line="240" w:lineRule="auto"/>
        <w:ind w:right="119" w:firstLine="318"/>
        <w:jc w:val="both"/>
        <w:rPr>
          <w:sz w:val="22"/>
          <w:szCs w:val="22"/>
          <w:lang w:val="ru-RU"/>
        </w:rPr>
      </w:pPr>
    </w:p>
    <w:p w14:paraId="382AE2E7" w14:textId="77777777" w:rsidR="00917407" w:rsidRPr="00917407" w:rsidRDefault="00917407" w:rsidP="00806242">
      <w:pPr>
        <w:pStyle w:val="GvdeMetni3"/>
        <w:spacing w:line="240" w:lineRule="auto"/>
        <w:ind w:right="119" w:firstLine="318"/>
        <w:jc w:val="both"/>
        <w:rPr>
          <w:sz w:val="22"/>
          <w:szCs w:val="22"/>
          <w:lang w:val="ru-RU"/>
        </w:rPr>
      </w:pPr>
      <w:r w:rsidRPr="00917407">
        <w:rPr>
          <w:sz w:val="22"/>
          <w:szCs w:val="22"/>
          <w:lang w:val="ru-RU"/>
        </w:rPr>
        <w:t>Функциональные и аналитические файлы cookie способствуют сохранению ваших предпочтений, эффективному использованию веб-сайта, оптимизации веб-сайта в соответствии с запросами пользователей, а также тому, как посетители используют веб-сайт. В связи с их характером файлы cookie такого типа могут содержать вашу персональную информацию, например имя пользователя и другие данные.</w:t>
      </w:r>
    </w:p>
    <w:p w14:paraId="604F7788" w14:textId="77777777" w:rsidR="00917407" w:rsidRPr="00917407" w:rsidRDefault="00917407" w:rsidP="00806242">
      <w:pPr>
        <w:pStyle w:val="GvdeMetni3"/>
        <w:spacing w:line="240" w:lineRule="auto"/>
        <w:ind w:right="119" w:firstLine="318"/>
        <w:jc w:val="both"/>
        <w:rPr>
          <w:sz w:val="22"/>
          <w:szCs w:val="22"/>
          <w:lang w:val="ru-RU"/>
        </w:rPr>
      </w:pPr>
    </w:p>
    <w:tbl>
      <w:tblPr>
        <w:tblW w:w="0" w:type="auto"/>
        <w:jc w:val="center"/>
        <w:tblLayout w:type="fixed"/>
        <w:tblCellMar>
          <w:left w:w="10" w:type="dxa"/>
          <w:right w:w="10" w:type="dxa"/>
        </w:tblCellMar>
        <w:tblLook w:val="04A0" w:firstRow="1" w:lastRow="0" w:firstColumn="1" w:lastColumn="0" w:noHBand="0" w:noVBand="1"/>
      </w:tblPr>
      <w:tblGrid>
        <w:gridCol w:w="2635"/>
        <w:gridCol w:w="3686"/>
        <w:gridCol w:w="4680"/>
      </w:tblGrid>
      <w:tr w:rsidR="00FE3224" w:rsidRPr="008F2EE5" w14:paraId="7E48E8EE" w14:textId="77777777" w:rsidTr="00EF097F">
        <w:trPr>
          <w:trHeight w:val="461"/>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14:paraId="63A97E69" w14:textId="77777777" w:rsidR="00FE3224" w:rsidRPr="00EF097F" w:rsidRDefault="00EF097F" w:rsidP="00806242">
            <w:pPr>
              <w:jc w:val="center"/>
              <w:rPr>
                <w:rFonts w:asciiTheme="minorHAnsi" w:hAnsiTheme="minorHAnsi" w:cstheme="minorHAnsi"/>
                <w:sz w:val="22"/>
                <w:szCs w:val="22"/>
                <w:lang w:val="ru-RU"/>
              </w:rPr>
            </w:pPr>
            <w:r w:rsidRPr="00EF097F">
              <w:rPr>
                <w:rFonts w:asciiTheme="minorHAnsi" w:hAnsiTheme="minorHAnsi" w:cstheme="minorHAnsi"/>
                <w:sz w:val="22"/>
                <w:szCs w:val="22"/>
                <w:lang w:val="ru-RU"/>
              </w:rPr>
              <w:t>Канал (Приложения)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8637275" w14:textId="77777777" w:rsidR="00FE3224" w:rsidRPr="00EF097F" w:rsidRDefault="00FE3224" w:rsidP="00806242">
            <w:pPr>
              <w:jc w:val="center"/>
              <w:rPr>
                <w:rFonts w:asciiTheme="minorHAnsi" w:hAnsiTheme="minorHAnsi" w:cstheme="minorHAnsi"/>
                <w:sz w:val="22"/>
                <w:szCs w:val="22"/>
              </w:rPr>
            </w:pPr>
            <w:proofErr w:type="spellStart"/>
            <w:r w:rsidRPr="00EF097F">
              <w:rPr>
                <w:rFonts w:asciiTheme="minorHAnsi" w:hAnsiTheme="minorHAnsi" w:cstheme="minorHAnsi"/>
                <w:sz w:val="22"/>
                <w:szCs w:val="22"/>
              </w:rPr>
              <w:t>Цель</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использования</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файлов</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cookie</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1A2AFD6C" w14:textId="77777777" w:rsidR="00FE3224" w:rsidRPr="00EF097F" w:rsidRDefault="00FE3224" w:rsidP="00806242">
            <w:pPr>
              <w:jc w:val="center"/>
              <w:rPr>
                <w:rFonts w:asciiTheme="minorHAnsi" w:hAnsiTheme="minorHAnsi" w:cstheme="minorHAnsi"/>
                <w:sz w:val="22"/>
                <w:szCs w:val="22"/>
              </w:rPr>
            </w:pPr>
            <w:proofErr w:type="spellStart"/>
            <w:r w:rsidRPr="00EF097F">
              <w:rPr>
                <w:rFonts w:asciiTheme="minorHAnsi" w:hAnsiTheme="minorHAnsi" w:cstheme="minorHAnsi"/>
                <w:sz w:val="22"/>
                <w:szCs w:val="22"/>
              </w:rPr>
              <w:t>Тип</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файлов</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cookie</w:t>
            </w:r>
            <w:proofErr w:type="spellEnd"/>
          </w:p>
        </w:tc>
      </w:tr>
      <w:tr w:rsidR="00FE3224" w:rsidRPr="008F2EE5" w14:paraId="33D82203" w14:textId="77777777" w:rsidTr="00EF097F">
        <w:trPr>
          <w:trHeight w:val="45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14:paraId="4E1CE45A" w14:textId="77777777" w:rsidR="00FE3224" w:rsidRPr="00EF097F" w:rsidRDefault="00FE3224" w:rsidP="00806242">
            <w:pPr>
              <w:jc w:val="center"/>
              <w:rPr>
                <w:rFonts w:asciiTheme="minorHAnsi" w:hAnsiTheme="minorHAnsi" w:cstheme="minorHAnsi"/>
                <w:sz w:val="22"/>
                <w:szCs w:val="22"/>
              </w:rPr>
            </w:pPr>
            <w:r w:rsidRPr="00EF097F">
              <w:rPr>
                <w:rFonts w:asciiTheme="minorHAnsi" w:hAnsiTheme="minorHAnsi" w:cstheme="minorHAnsi"/>
                <w:sz w:val="22"/>
                <w:szCs w:val="22"/>
              </w:rPr>
              <w:t>Google (</w:t>
            </w:r>
            <w:proofErr w:type="spellStart"/>
            <w:r w:rsidRPr="00EF097F">
              <w:rPr>
                <w:rFonts w:asciiTheme="minorHAnsi" w:hAnsiTheme="minorHAnsi" w:cstheme="minorHAnsi"/>
                <w:sz w:val="22"/>
                <w:szCs w:val="22"/>
              </w:rPr>
              <w:t>analytics</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advvords</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doubleclick</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adform</w:t>
            </w:r>
            <w:proofErr w:type="spellEnd"/>
            <w:r w:rsidRPr="00EF097F">
              <w:rPr>
                <w:rFonts w:asciiTheme="minorHAnsi" w:hAnsiTheme="minorHAnsi" w:cstheme="minorHAnsi"/>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5712E22" w14:textId="77777777" w:rsidR="00FE3224" w:rsidRPr="00EF097F" w:rsidRDefault="00FE3224" w:rsidP="00806242">
            <w:pPr>
              <w:jc w:val="center"/>
              <w:rPr>
                <w:rFonts w:asciiTheme="minorHAnsi" w:hAnsiTheme="minorHAnsi" w:cstheme="minorHAnsi"/>
                <w:sz w:val="22"/>
                <w:szCs w:val="22"/>
              </w:rPr>
            </w:pPr>
            <w:proofErr w:type="spellStart"/>
            <w:r w:rsidRPr="00EF097F">
              <w:rPr>
                <w:rFonts w:asciiTheme="minorHAnsi" w:hAnsiTheme="minorHAnsi" w:cstheme="minorHAnsi"/>
                <w:sz w:val="22"/>
                <w:szCs w:val="22"/>
              </w:rPr>
              <w:t>Измерения</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реклама</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оптимизация</w:t>
            </w:r>
            <w:proofErr w:type="spellEnd"/>
            <w:r w:rsidRPr="00EF097F">
              <w:rPr>
                <w:rFonts w:asciiTheme="minorHAnsi" w:hAnsiTheme="minorHAnsi" w:cstheme="minorHAnsi"/>
                <w:sz w:val="22"/>
                <w:szCs w:val="22"/>
              </w:rPr>
              <w:t xml:space="preserve"> </w:t>
            </w:r>
            <w:r w:rsidR="00EF097F">
              <w:rPr>
                <w:rFonts w:asciiTheme="minorHAnsi" w:hAnsiTheme="minorHAnsi" w:cstheme="minorHAnsi"/>
                <w:sz w:val="22"/>
                <w:szCs w:val="22"/>
                <w:lang w:val="ru-RU"/>
              </w:rPr>
              <w:t>веб-</w:t>
            </w:r>
            <w:proofErr w:type="spellStart"/>
            <w:r w:rsidRPr="00EF097F">
              <w:rPr>
                <w:rFonts w:asciiTheme="minorHAnsi" w:hAnsiTheme="minorHAnsi" w:cstheme="minorHAnsi"/>
                <w:sz w:val="22"/>
                <w:szCs w:val="22"/>
              </w:rPr>
              <w:t>сайта</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2203953C" w14:textId="77777777" w:rsidR="00EF097F" w:rsidRPr="00EF097F" w:rsidRDefault="00FE3224" w:rsidP="00806242">
            <w:pPr>
              <w:jc w:val="center"/>
              <w:rPr>
                <w:rFonts w:asciiTheme="minorHAnsi" w:hAnsiTheme="minorHAnsi" w:cstheme="minorHAnsi"/>
                <w:sz w:val="22"/>
                <w:szCs w:val="22"/>
                <w:lang w:val="ru-RU"/>
              </w:rPr>
            </w:pPr>
            <w:proofErr w:type="spellStart"/>
            <w:r w:rsidRPr="00EF097F">
              <w:rPr>
                <w:rFonts w:asciiTheme="minorHAnsi" w:hAnsiTheme="minorHAnsi" w:cstheme="minorHAnsi"/>
                <w:sz w:val="22"/>
                <w:szCs w:val="22"/>
              </w:rPr>
              <w:t>Функциональные</w:t>
            </w:r>
            <w:proofErr w:type="spellEnd"/>
            <w:r w:rsidRPr="00EF097F">
              <w:rPr>
                <w:rFonts w:asciiTheme="minorHAnsi" w:hAnsiTheme="minorHAnsi" w:cstheme="minorHAnsi"/>
                <w:sz w:val="22"/>
                <w:szCs w:val="22"/>
              </w:rPr>
              <w:t xml:space="preserve"> и </w:t>
            </w:r>
            <w:proofErr w:type="spellStart"/>
            <w:r w:rsidRPr="00EF097F">
              <w:rPr>
                <w:rFonts w:asciiTheme="minorHAnsi" w:hAnsiTheme="minorHAnsi" w:cstheme="minorHAnsi"/>
                <w:sz w:val="22"/>
                <w:szCs w:val="22"/>
              </w:rPr>
              <w:t>аналитические</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файлы</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cookie</w:t>
            </w:r>
            <w:proofErr w:type="spellEnd"/>
            <w:r w:rsidRPr="00EF097F">
              <w:rPr>
                <w:rFonts w:asciiTheme="minorHAnsi" w:hAnsiTheme="minorHAnsi" w:cstheme="minorHAnsi"/>
                <w:sz w:val="22"/>
                <w:szCs w:val="22"/>
              </w:rPr>
              <w:t xml:space="preserve"> </w:t>
            </w:r>
          </w:p>
          <w:p w14:paraId="7E80F230" w14:textId="77777777" w:rsidR="00FE3224" w:rsidRPr="00EF097F" w:rsidRDefault="00FE3224" w:rsidP="00806242">
            <w:pPr>
              <w:jc w:val="center"/>
              <w:rPr>
                <w:rFonts w:asciiTheme="minorHAnsi" w:hAnsiTheme="minorHAnsi" w:cstheme="minorHAnsi"/>
                <w:sz w:val="22"/>
                <w:szCs w:val="22"/>
              </w:rPr>
            </w:pPr>
            <w:proofErr w:type="spellStart"/>
            <w:r w:rsidRPr="00EF097F">
              <w:rPr>
                <w:rFonts w:asciiTheme="minorHAnsi" w:hAnsiTheme="minorHAnsi" w:cstheme="minorHAnsi"/>
                <w:sz w:val="22"/>
                <w:szCs w:val="22"/>
              </w:rPr>
              <w:t>Коммерческие</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файлы</w:t>
            </w:r>
            <w:proofErr w:type="spellEnd"/>
            <w:r w:rsidRPr="00EF097F">
              <w:rPr>
                <w:rFonts w:asciiTheme="minorHAnsi" w:hAnsiTheme="minorHAnsi" w:cstheme="minorHAnsi"/>
                <w:sz w:val="22"/>
                <w:szCs w:val="22"/>
              </w:rPr>
              <w:t xml:space="preserve"> </w:t>
            </w:r>
            <w:proofErr w:type="spellStart"/>
            <w:r w:rsidRPr="00EF097F">
              <w:rPr>
                <w:rFonts w:asciiTheme="minorHAnsi" w:hAnsiTheme="minorHAnsi" w:cstheme="minorHAnsi"/>
                <w:sz w:val="22"/>
                <w:szCs w:val="22"/>
              </w:rPr>
              <w:t>cookie</w:t>
            </w:r>
            <w:proofErr w:type="spellEnd"/>
          </w:p>
        </w:tc>
      </w:tr>
    </w:tbl>
    <w:p w14:paraId="059D8943" w14:textId="77777777" w:rsidR="0079248E" w:rsidRPr="008F2EE5" w:rsidRDefault="0079248E" w:rsidP="00806242">
      <w:pPr>
        <w:rPr>
          <w:sz w:val="22"/>
          <w:szCs w:val="22"/>
        </w:rPr>
      </w:pPr>
    </w:p>
    <w:p w14:paraId="07A77D59" w14:textId="77777777" w:rsidR="00806242" w:rsidRPr="00051EF6" w:rsidRDefault="00806242" w:rsidP="00806242">
      <w:pPr>
        <w:pStyle w:val="Heading20"/>
        <w:keepNext/>
        <w:keepLines/>
        <w:shd w:val="clear" w:color="auto" w:fill="auto"/>
        <w:spacing w:before="0" w:after="0" w:line="240" w:lineRule="auto"/>
        <w:ind w:left="57" w:right="57"/>
        <w:jc w:val="both"/>
        <w:rPr>
          <w:b/>
          <w:sz w:val="22"/>
          <w:szCs w:val="22"/>
          <w:lang w:val="ru-RU"/>
        </w:rPr>
      </w:pPr>
      <w:bookmarkStart w:id="2" w:name="bookmark3"/>
      <w:proofErr w:type="spellStart"/>
      <w:r w:rsidRPr="00051EF6">
        <w:rPr>
          <w:b/>
          <w:sz w:val="22"/>
          <w:szCs w:val="22"/>
        </w:rPr>
        <w:t>Права</w:t>
      </w:r>
      <w:proofErr w:type="spellEnd"/>
      <w:r w:rsidRPr="00051EF6">
        <w:rPr>
          <w:b/>
          <w:sz w:val="22"/>
          <w:szCs w:val="22"/>
        </w:rPr>
        <w:t xml:space="preserve"> </w:t>
      </w:r>
      <w:proofErr w:type="spellStart"/>
      <w:r w:rsidRPr="00051EF6">
        <w:rPr>
          <w:b/>
          <w:sz w:val="22"/>
          <w:szCs w:val="22"/>
        </w:rPr>
        <w:t>владельца</w:t>
      </w:r>
      <w:proofErr w:type="spellEnd"/>
      <w:r w:rsidRPr="00051EF6">
        <w:rPr>
          <w:b/>
          <w:sz w:val="22"/>
          <w:szCs w:val="22"/>
        </w:rPr>
        <w:t xml:space="preserve"> </w:t>
      </w:r>
      <w:proofErr w:type="spellStart"/>
      <w:r w:rsidRPr="00051EF6">
        <w:rPr>
          <w:b/>
          <w:sz w:val="22"/>
          <w:szCs w:val="22"/>
        </w:rPr>
        <w:t>персональных</w:t>
      </w:r>
      <w:proofErr w:type="spellEnd"/>
      <w:r w:rsidRPr="00051EF6">
        <w:rPr>
          <w:b/>
          <w:sz w:val="22"/>
          <w:szCs w:val="22"/>
        </w:rPr>
        <w:t xml:space="preserve"> </w:t>
      </w:r>
      <w:proofErr w:type="spellStart"/>
      <w:r w:rsidRPr="00051EF6">
        <w:rPr>
          <w:b/>
          <w:sz w:val="22"/>
          <w:szCs w:val="22"/>
        </w:rPr>
        <w:t>данных</w:t>
      </w:r>
      <w:proofErr w:type="spellEnd"/>
      <w:r w:rsidRPr="00051EF6">
        <w:rPr>
          <w:b/>
          <w:sz w:val="22"/>
          <w:szCs w:val="22"/>
        </w:rPr>
        <w:t xml:space="preserve">, </w:t>
      </w:r>
      <w:proofErr w:type="spellStart"/>
      <w:r w:rsidRPr="00051EF6">
        <w:rPr>
          <w:b/>
          <w:sz w:val="22"/>
          <w:szCs w:val="22"/>
        </w:rPr>
        <w:t>перечисленные</w:t>
      </w:r>
      <w:proofErr w:type="spellEnd"/>
      <w:r w:rsidRPr="00051EF6">
        <w:rPr>
          <w:b/>
          <w:sz w:val="22"/>
          <w:szCs w:val="22"/>
        </w:rPr>
        <w:t xml:space="preserve"> в </w:t>
      </w:r>
      <w:proofErr w:type="spellStart"/>
      <w:r w:rsidRPr="00051EF6">
        <w:rPr>
          <w:b/>
          <w:sz w:val="22"/>
          <w:szCs w:val="22"/>
        </w:rPr>
        <w:t>статье</w:t>
      </w:r>
      <w:proofErr w:type="spellEnd"/>
      <w:r w:rsidRPr="00051EF6">
        <w:rPr>
          <w:b/>
          <w:sz w:val="22"/>
          <w:szCs w:val="22"/>
        </w:rPr>
        <w:t xml:space="preserve"> 11 З</w:t>
      </w:r>
      <w:r>
        <w:rPr>
          <w:b/>
          <w:sz w:val="22"/>
          <w:szCs w:val="22"/>
          <w:lang w:val="ru-RU"/>
        </w:rPr>
        <w:t>акона о защите персональных данных</w:t>
      </w:r>
      <w:r w:rsidRPr="00051EF6">
        <w:rPr>
          <w:b/>
          <w:sz w:val="22"/>
          <w:szCs w:val="22"/>
        </w:rPr>
        <w:t>:</w:t>
      </w:r>
    </w:p>
    <w:p w14:paraId="3F80870A" w14:textId="77777777" w:rsidR="00806242" w:rsidRDefault="00806242" w:rsidP="00806242">
      <w:pPr>
        <w:pStyle w:val="GvdeMetni3"/>
        <w:shd w:val="clear" w:color="auto" w:fill="auto"/>
        <w:spacing w:line="240" w:lineRule="auto"/>
        <w:ind w:left="57" w:right="57"/>
        <w:jc w:val="both"/>
        <w:rPr>
          <w:sz w:val="22"/>
          <w:szCs w:val="22"/>
          <w:lang w:val="ru-RU"/>
        </w:rPr>
      </w:pPr>
    </w:p>
    <w:p w14:paraId="40C95DF4" w14:textId="77777777" w:rsidR="00806242" w:rsidRPr="008F2EE5" w:rsidRDefault="00806242" w:rsidP="00806242">
      <w:pPr>
        <w:pStyle w:val="GvdeMetni3"/>
        <w:shd w:val="clear" w:color="auto" w:fill="auto"/>
        <w:spacing w:line="240" w:lineRule="auto"/>
        <w:ind w:left="57" w:right="57"/>
        <w:jc w:val="both"/>
        <w:rPr>
          <w:sz w:val="22"/>
          <w:szCs w:val="22"/>
          <w:lang w:val="ru-RU"/>
        </w:rPr>
      </w:pPr>
      <w:r w:rsidRPr="001446AE">
        <w:rPr>
          <w:sz w:val="22"/>
          <w:szCs w:val="22"/>
        </w:rPr>
        <w:t xml:space="preserve">В </w:t>
      </w:r>
      <w:proofErr w:type="spellStart"/>
      <w:r w:rsidRPr="001446AE">
        <w:rPr>
          <w:sz w:val="22"/>
          <w:szCs w:val="22"/>
        </w:rPr>
        <w:t>соответствии</w:t>
      </w:r>
      <w:proofErr w:type="spellEnd"/>
      <w:r w:rsidRPr="001446AE">
        <w:rPr>
          <w:sz w:val="22"/>
          <w:szCs w:val="22"/>
        </w:rPr>
        <w:t xml:space="preserve"> </w:t>
      </w:r>
      <w:proofErr w:type="spellStart"/>
      <w:r w:rsidRPr="001446AE">
        <w:rPr>
          <w:sz w:val="22"/>
          <w:szCs w:val="22"/>
        </w:rPr>
        <w:t>со</w:t>
      </w:r>
      <w:proofErr w:type="spellEnd"/>
      <w:r w:rsidRPr="001446AE">
        <w:rPr>
          <w:sz w:val="22"/>
          <w:szCs w:val="22"/>
        </w:rPr>
        <w:t xml:space="preserve"> </w:t>
      </w:r>
      <w:proofErr w:type="spellStart"/>
      <w:r w:rsidRPr="001446AE">
        <w:rPr>
          <w:sz w:val="22"/>
          <w:szCs w:val="22"/>
        </w:rPr>
        <w:t>статьей</w:t>
      </w:r>
      <w:proofErr w:type="spellEnd"/>
      <w:r w:rsidRPr="001446AE">
        <w:rPr>
          <w:sz w:val="22"/>
          <w:szCs w:val="22"/>
        </w:rPr>
        <w:t xml:space="preserve"> 11 </w:t>
      </w:r>
      <w:proofErr w:type="spellStart"/>
      <w:r w:rsidRPr="001446AE">
        <w:rPr>
          <w:sz w:val="22"/>
          <w:szCs w:val="22"/>
        </w:rPr>
        <w:t>Закона</w:t>
      </w:r>
      <w:proofErr w:type="spellEnd"/>
      <w:r w:rsidRPr="001446AE">
        <w:rPr>
          <w:sz w:val="22"/>
          <w:szCs w:val="22"/>
        </w:rPr>
        <w:t xml:space="preserve"> о ЗПД, </w:t>
      </w:r>
      <w:proofErr w:type="spellStart"/>
      <w:r w:rsidRPr="001446AE">
        <w:rPr>
          <w:sz w:val="22"/>
          <w:szCs w:val="22"/>
        </w:rPr>
        <w:t>обратившись</w:t>
      </w:r>
      <w:proofErr w:type="spellEnd"/>
      <w:r w:rsidRPr="001446AE">
        <w:rPr>
          <w:sz w:val="22"/>
          <w:szCs w:val="22"/>
        </w:rPr>
        <w:t xml:space="preserve"> в </w:t>
      </w:r>
      <w:proofErr w:type="spellStart"/>
      <w:r w:rsidRPr="001446AE">
        <w:rPr>
          <w:sz w:val="22"/>
          <w:szCs w:val="22"/>
        </w:rPr>
        <w:t>нашу</w:t>
      </w:r>
      <w:proofErr w:type="spellEnd"/>
      <w:r w:rsidRPr="001446AE">
        <w:rPr>
          <w:sz w:val="22"/>
          <w:szCs w:val="22"/>
        </w:rPr>
        <w:t xml:space="preserve"> </w:t>
      </w:r>
      <w:proofErr w:type="spellStart"/>
      <w:r w:rsidRPr="001446AE">
        <w:rPr>
          <w:sz w:val="22"/>
          <w:szCs w:val="22"/>
        </w:rPr>
        <w:t>компанию</w:t>
      </w:r>
      <w:proofErr w:type="spellEnd"/>
      <w:r w:rsidRPr="001446AE">
        <w:rPr>
          <w:sz w:val="22"/>
          <w:szCs w:val="22"/>
        </w:rPr>
        <w:t xml:space="preserve">, </w:t>
      </w:r>
      <w:proofErr w:type="spellStart"/>
      <w:r w:rsidRPr="001446AE">
        <w:rPr>
          <w:sz w:val="22"/>
          <w:szCs w:val="22"/>
        </w:rPr>
        <w:t>вы</w:t>
      </w:r>
      <w:proofErr w:type="spellEnd"/>
      <w:r w:rsidRPr="001446AE">
        <w:rPr>
          <w:sz w:val="22"/>
          <w:szCs w:val="22"/>
        </w:rPr>
        <w:t xml:space="preserve"> </w:t>
      </w:r>
      <w:proofErr w:type="spellStart"/>
      <w:r w:rsidRPr="001446AE">
        <w:rPr>
          <w:sz w:val="22"/>
          <w:szCs w:val="22"/>
        </w:rPr>
        <w:t>можете</w:t>
      </w:r>
      <w:proofErr w:type="spellEnd"/>
      <w:r w:rsidRPr="001446AE">
        <w:rPr>
          <w:sz w:val="22"/>
          <w:szCs w:val="22"/>
        </w:rPr>
        <w:t xml:space="preserve"> </w:t>
      </w:r>
      <w:proofErr w:type="spellStart"/>
      <w:r w:rsidRPr="001446AE">
        <w:rPr>
          <w:sz w:val="22"/>
          <w:szCs w:val="22"/>
        </w:rPr>
        <w:t>выполнить</w:t>
      </w:r>
      <w:proofErr w:type="spellEnd"/>
      <w:r w:rsidRPr="001446AE">
        <w:rPr>
          <w:sz w:val="22"/>
          <w:szCs w:val="22"/>
        </w:rPr>
        <w:t xml:space="preserve"> </w:t>
      </w:r>
      <w:proofErr w:type="spellStart"/>
      <w:r w:rsidRPr="001446AE">
        <w:rPr>
          <w:sz w:val="22"/>
          <w:szCs w:val="22"/>
        </w:rPr>
        <w:t>запрос</w:t>
      </w:r>
      <w:proofErr w:type="spellEnd"/>
      <w:r w:rsidRPr="001446AE">
        <w:rPr>
          <w:sz w:val="22"/>
          <w:szCs w:val="22"/>
        </w:rPr>
        <w:t xml:space="preserve"> в </w:t>
      </w:r>
      <w:proofErr w:type="spellStart"/>
      <w:r w:rsidRPr="001446AE">
        <w:rPr>
          <w:sz w:val="22"/>
          <w:szCs w:val="22"/>
        </w:rPr>
        <w:t>отношении</w:t>
      </w:r>
      <w:proofErr w:type="spellEnd"/>
      <w:r w:rsidRPr="001446AE">
        <w:rPr>
          <w:sz w:val="22"/>
          <w:szCs w:val="22"/>
        </w:rPr>
        <w:t xml:space="preserve"> </w:t>
      </w:r>
      <w:proofErr w:type="spellStart"/>
      <w:r w:rsidRPr="001446AE">
        <w:rPr>
          <w:sz w:val="22"/>
          <w:szCs w:val="22"/>
        </w:rPr>
        <w:t>указанных</w:t>
      </w:r>
      <w:proofErr w:type="spellEnd"/>
      <w:r w:rsidRPr="001446AE">
        <w:rPr>
          <w:sz w:val="22"/>
          <w:szCs w:val="22"/>
        </w:rPr>
        <w:t xml:space="preserve"> </w:t>
      </w:r>
      <w:proofErr w:type="spellStart"/>
      <w:r w:rsidRPr="001446AE">
        <w:rPr>
          <w:sz w:val="22"/>
          <w:szCs w:val="22"/>
        </w:rPr>
        <w:t>ниже</w:t>
      </w:r>
      <w:proofErr w:type="spellEnd"/>
      <w:r w:rsidRPr="001446AE">
        <w:rPr>
          <w:sz w:val="22"/>
          <w:szCs w:val="22"/>
        </w:rPr>
        <w:t xml:space="preserve"> </w:t>
      </w:r>
      <w:proofErr w:type="spellStart"/>
      <w:r w:rsidRPr="001446AE">
        <w:rPr>
          <w:sz w:val="22"/>
          <w:szCs w:val="22"/>
        </w:rPr>
        <w:t>моментов</w:t>
      </w:r>
      <w:proofErr w:type="spellEnd"/>
      <w:r w:rsidRPr="001446AE">
        <w:rPr>
          <w:sz w:val="22"/>
          <w:szCs w:val="22"/>
        </w:rPr>
        <w:t xml:space="preserve">, </w:t>
      </w:r>
      <w:proofErr w:type="spellStart"/>
      <w:r w:rsidRPr="001446AE">
        <w:rPr>
          <w:sz w:val="22"/>
          <w:szCs w:val="22"/>
        </w:rPr>
        <w:t>имеющих</w:t>
      </w:r>
      <w:proofErr w:type="spellEnd"/>
      <w:r w:rsidRPr="001446AE">
        <w:rPr>
          <w:sz w:val="22"/>
          <w:szCs w:val="22"/>
        </w:rPr>
        <w:t xml:space="preserve"> </w:t>
      </w:r>
      <w:proofErr w:type="spellStart"/>
      <w:r w:rsidRPr="001446AE">
        <w:rPr>
          <w:sz w:val="22"/>
          <w:szCs w:val="22"/>
        </w:rPr>
        <w:t>отношение</w:t>
      </w:r>
      <w:proofErr w:type="spellEnd"/>
      <w:r w:rsidRPr="001446AE">
        <w:rPr>
          <w:sz w:val="22"/>
          <w:szCs w:val="22"/>
        </w:rPr>
        <w:t xml:space="preserve"> к </w:t>
      </w:r>
      <w:proofErr w:type="spellStart"/>
      <w:r w:rsidRPr="001446AE">
        <w:rPr>
          <w:sz w:val="22"/>
          <w:szCs w:val="22"/>
        </w:rPr>
        <w:t>вашим</w:t>
      </w:r>
      <w:proofErr w:type="spellEnd"/>
      <w:r w:rsidRPr="001446AE">
        <w:rPr>
          <w:sz w:val="22"/>
          <w:szCs w:val="22"/>
        </w:rPr>
        <w:t xml:space="preserve"> </w:t>
      </w:r>
      <w:proofErr w:type="spellStart"/>
      <w:r w:rsidRPr="001446AE">
        <w:rPr>
          <w:sz w:val="22"/>
          <w:szCs w:val="22"/>
        </w:rPr>
        <w:t>персональным</w:t>
      </w:r>
      <w:proofErr w:type="spellEnd"/>
      <w:r w:rsidRPr="001446AE">
        <w:rPr>
          <w:sz w:val="22"/>
          <w:szCs w:val="22"/>
        </w:rPr>
        <w:t xml:space="preserve"> </w:t>
      </w:r>
      <w:proofErr w:type="spellStart"/>
      <w:r w:rsidRPr="001446AE">
        <w:rPr>
          <w:sz w:val="22"/>
          <w:szCs w:val="22"/>
        </w:rPr>
        <w:t>данным</w:t>
      </w:r>
      <w:proofErr w:type="spellEnd"/>
      <w:r w:rsidRPr="001446AE">
        <w:rPr>
          <w:sz w:val="22"/>
          <w:szCs w:val="22"/>
        </w:rPr>
        <w:t>:</w:t>
      </w:r>
    </w:p>
    <w:p w14:paraId="082632E2" w14:textId="77777777" w:rsidR="00806242" w:rsidRPr="008F2EE5" w:rsidRDefault="00806242" w:rsidP="00806242">
      <w:pPr>
        <w:pStyle w:val="GvdeMetni3"/>
        <w:shd w:val="clear" w:color="auto" w:fill="auto"/>
        <w:spacing w:line="240" w:lineRule="auto"/>
        <w:ind w:left="57" w:right="57"/>
        <w:jc w:val="both"/>
        <w:rPr>
          <w:sz w:val="22"/>
          <w:szCs w:val="22"/>
          <w:lang w:val="ru-RU"/>
        </w:rPr>
      </w:pPr>
    </w:p>
    <w:p w14:paraId="3C7AC864" w14:textId="77777777" w:rsidR="00806242" w:rsidRPr="009C6ACB" w:rsidRDefault="00806242" w:rsidP="00806242">
      <w:pPr>
        <w:pStyle w:val="Heading20"/>
        <w:keepNext/>
        <w:keepLines/>
        <w:numPr>
          <w:ilvl w:val="0"/>
          <w:numId w:val="2"/>
        </w:numPr>
        <w:spacing w:before="0" w:after="0" w:line="240" w:lineRule="auto"/>
        <w:ind w:right="57"/>
        <w:jc w:val="both"/>
        <w:rPr>
          <w:i w:val="0"/>
          <w:sz w:val="22"/>
          <w:szCs w:val="22"/>
          <w:lang w:val="ru-RU"/>
        </w:rPr>
      </w:pPr>
      <w:bookmarkStart w:id="3" w:name="bookmark4"/>
      <w:r w:rsidRPr="009C6ACB">
        <w:rPr>
          <w:i w:val="0"/>
          <w:sz w:val="22"/>
          <w:szCs w:val="22"/>
          <w:lang w:val="ru-RU"/>
        </w:rPr>
        <w:t>Получить информацию о том, обрабатываются или нет персональные данные,</w:t>
      </w:r>
    </w:p>
    <w:p w14:paraId="4D667852" w14:textId="77777777" w:rsidR="00806242" w:rsidRPr="009C6ACB" w:rsidRDefault="00806242" w:rsidP="00806242">
      <w:pPr>
        <w:pStyle w:val="Heading20"/>
        <w:keepNext/>
        <w:keepLines/>
        <w:numPr>
          <w:ilvl w:val="0"/>
          <w:numId w:val="2"/>
        </w:numPr>
        <w:spacing w:before="0" w:after="0" w:line="240" w:lineRule="auto"/>
        <w:ind w:right="57"/>
        <w:jc w:val="both"/>
        <w:rPr>
          <w:i w:val="0"/>
          <w:sz w:val="22"/>
          <w:szCs w:val="22"/>
          <w:lang w:val="ru-RU"/>
        </w:rPr>
      </w:pPr>
      <w:r w:rsidRPr="009C6ACB">
        <w:rPr>
          <w:i w:val="0"/>
          <w:sz w:val="22"/>
          <w:szCs w:val="22"/>
          <w:lang w:val="ru-RU"/>
        </w:rPr>
        <w:t>Запросить информацию, в случае если персональные данные были обработаны,</w:t>
      </w:r>
    </w:p>
    <w:p w14:paraId="6F22D361" w14:textId="77777777" w:rsidR="00806242" w:rsidRPr="009C6ACB" w:rsidRDefault="00806242" w:rsidP="00806242">
      <w:pPr>
        <w:pStyle w:val="Heading20"/>
        <w:keepNext/>
        <w:keepLines/>
        <w:numPr>
          <w:ilvl w:val="0"/>
          <w:numId w:val="2"/>
        </w:numPr>
        <w:spacing w:before="0" w:after="0" w:line="240" w:lineRule="auto"/>
        <w:ind w:right="57"/>
        <w:jc w:val="both"/>
        <w:rPr>
          <w:i w:val="0"/>
          <w:sz w:val="22"/>
          <w:szCs w:val="22"/>
          <w:lang w:val="ru-RU"/>
        </w:rPr>
      </w:pPr>
      <w:r w:rsidRPr="009C6ACB">
        <w:rPr>
          <w:i w:val="0"/>
          <w:sz w:val="22"/>
          <w:szCs w:val="22"/>
          <w:lang w:val="ru-RU"/>
        </w:rPr>
        <w:t>Ознакомиться с целями обработки персональных данных и узнать, используются ли они в соответствии с их назначением,</w:t>
      </w:r>
    </w:p>
    <w:p w14:paraId="2614182A" w14:textId="77777777" w:rsidR="00806242" w:rsidRPr="009C6ACB" w:rsidRDefault="00806242" w:rsidP="00806242">
      <w:pPr>
        <w:pStyle w:val="Heading20"/>
        <w:keepNext/>
        <w:keepLines/>
        <w:numPr>
          <w:ilvl w:val="0"/>
          <w:numId w:val="2"/>
        </w:numPr>
        <w:spacing w:before="0" w:after="0" w:line="240" w:lineRule="auto"/>
        <w:ind w:right="57"/>
        <w:jc w:val="both"/>
        <w:rPr>
          <w:i w:val="0"/>
          <w:sz w:val="22"/>
          <w:szCs w:val="22"/>
          <w:lang w:val="ru-RU"/>
        </w:rPr>
      </w:pPr>
      <w:r w:rsidRPr="009C6ACB">
        <w:rPr>
          <w:i w:val="0"/>
          <w:sz w:val="22"/>
          <w:szCs w:val="22"/>
          <w:lang w:val="ru-RU"/>
        </w:rPr>
        <w:t>Получить информацию о третьих лицах, которым передаются персональные данные на территории страны или за рубежом,</w:t>
      </w:r>
    </w:p>
    <w:p w14:paraId="6BEFDAB2" w14:textId="77777777" w:rsidR="00806242" w:rsidRPr="009C6ACB" w:rsidRDefault="00806242" w:rsidP="00806242">
      <w:pPr>
        <w:pStyle w:val="Heading20"/>
        <w:keepNext/>
        <w:keepLines/>
        <w:numPr>
          <w:ilvl w:val="0"/>
          <w:numId w:val="2"/>
        </w:numPr>
        <w:spacing w:before="0" w:after="0" w:line="240" w:lineRule="auto"/>
        <w:ind w:right="57"/>
        <w:jc w:val="both"/>
        <w:rPr>
          <w:i w:val="0"/>
          <w:sz w:val="22"/>
          <w:szCs w:val="22"/>
          <w:lang w:val="ru-RU"/>
        </w:rPr>
      </w:pPr>
      <w:r w:rsidRPr="009C6ACB">
        <w:rPr>
          <w:i w:val="0"/>
          <w:sz w:val="22"/>
          <w:szCs w:val="22"/>
          <w:lang w:val="ru-RU"/>
        </w:rPr>
        <w:t>Запр</w:t>
      </w:r>
      <w:r>
        <w:rPr>
          <w:i w:val="0"/>
          <w:sz w:val="22"/>
          <w:szCs w:val="22"/>
          <w:lang w:val="ru-RU"/>
        </w:rPr>
        <w:t>оси</w:t>
      </w:r>
      <w:r w:rsidRPr="009C6ACB">
        <w:rPr>
          <w:i w:val="0"/>
          <w:sz w:val="22"/>
          <w:szCs w:val="22"/>
          <w:lang w:val="ru-RU"/>
        </w:rPr>
        <w:t>ть исправление персональных данных в случае их недостаточной или неполной обработки и требовать уведомления третьих лиц, которым передаются персональные данные, о совершенной в этих рамках обработке,</w:t>
      </w:r>
    </w:p>
    <w:p w14:paraId="6BA5DDE4" w14:textId="77777777" w:rsidR="00806242" w:rsidRPr="009C6ACB" w:rsidRDefault="00806242" w:rsidP="00806242">
      <w:pPr>
        <w:pStyle w:val="Heading20"/>
        <w:keepNext/>
        <w:keepLines/>
        <w:numPr>
          <w:ilvl w:val="0"/>
          <w:numId w:val="2"/>
        </w:numPr>
        <w:spacing w:before="0" w:after="0" w:line="240" w:lineRule="auto"/>
        <w:ind w:right="57"/>
        <w:jc w:val="both"/>
        <w:rPr>
          <w:i w:val="0"/>
          <w:sz w:val="22"/>
          <w:szCs w:val="22"/>
          <w:lang w:val="ru-RU"/>
        </w:rPr>
      </w:pPr>
      <w:r>
        <w:rPr>
          <w:i w:val="0"/>
          <w:sz w:val="22"/>
          <w:szCs w:val="22"/>
          <w:lang w:val="ru-RU"/>
        </w:rPr>
        <w:t>Предъявить требование в отношении</w:t>
      </w:r>
      <w:r w:rsidRPr="009C6ACB">
        <w:rPr>
          <w:i w:val="0"/>
          <w:sz w:val="22"/>
          <w:szCs w:val="22"/>
          <w:lang w:val="ru-RU"/>
        </w:rPr>
        <w:t xml:space="preserve"> удаления или уничтожения персональных данных, несмотря на их обработку в соответствии с положениями Закона № 6698 и других соответствующих законодательных актов, а также в случае отсутствия оснований для их обработки и требовать уведомления третьих лиц, которым передаются персональные данные, о совершенной в этих целях обработке,</w:t>
      </w:r>
    </w:p>
    <w:p w14:paraId="553E5E00" w14:textId="77777777" w:rsidR="00806242" w:rsidRPr="009C6ACB" w:rsidRDefault="00806242" w:rsidP="00806242">
      <w:pPr>
        <w:pStyle w:val="Heading20"/>
        <w:keepNext/>
        <w:keepLines/>
        <w:numPr>
          <w:ilvl w:val="0"/>
          <w:numId w:val="2"/>
        </w:numPr>
        <w:spacing w:before="0" w:after="0" w:line="240" w:lineRule="auto"/>
        <w:ind w:right="57"/>
        <w:jc w:val="both"/>
        <w:rPr>
          <w:i w:val="0"/>
          <w:sz w:val="22"/>
          <w:szCs w:val="22"/>
          <w:lang w:val="ru-RU"/>
        </w:rPr>
      </w:pPr>
      <w:r w:rsidRPr="009C6ACB">
        <w:rPr>
          <w:i w:val="0"/>
          <w:sz w:val="22"/>
          <w:szCs w:val="22"/>
          <w:lang w:val="ru-RU"/>
        </w:rPr>
        <w:t>Предъявлять возражения против причинения какого-либо негативного для субъекта персональных данных результата, особенно в случае автоматического анализа обрабатываемых персональных данных,</w:t>
      </w:r>
    </w:p>
    <w:p w14:paraId="54A90EAD" w14:textId="77777777" w:rsidR="00806242" w:rsidRPr="009C6ACB" w:rsidRDefault="00806242" w:rsidP="00806242">
      <w:pPr>
        <w:pStyle w:val="Heading20"/>
        <w:keepNext/>
        <w:keepLines/>
        <w:numPr>
          <w:ilvl w:val="0"/>
          <w:numId w:val="2"/>
        </w:numPr>
        <w:spacing w:before="0" w:after="0" w:line="240" w:lineRule="auto"/>
        <w:ind w:right="57"/>
        <w:jc w:val="both"/>
        <w:rPr>
          <w:i w:val="0"/>
          <w:sz w:val="22"/>
          <w:szCs w:val="22"/>
          <w:lang w:val="ru-RU"/>
        </w:rPr>
      </w:pPr>
      <w:r w:rsidRPr="009C6ACB">
        <w:rPr>
          <w:i w:val="0"/>
          <w:sz w:val="22"/>
          <w:szCs w:val="22"/>
          <w:lang w:val="ru-RU"/>
        </w:rPr>
        <w:t>Требовать возмещения ущерба в случае нанесения какого-либо ущерба в результате неправомерной обработки персональных данных</w:t>
      </w:r>
    </w:p>
    <w:p w14:paraId="74A4D32B" w14:textId="77777777" w:rsidR="00806242" w:rsidRDefault="00806242" w:rsidP="00806242">
      <w:pPr>
        <w:pStyle w:val="Heading20"/>
        <w:keepNext/>
        <w:keepLines/>
        <w:spacing w:before="0" w:after="0" w:line="240" w:lineRule="auto"/>
        <w:ind w:left="57" w:right="57"/>
        <w:jc w:val="both"/>
        <w:rPr>
          <w:sz w:val="22"/>
          <w:szCs w:val="22"/>
          <w:lang w:val="ru-RU"/>
        </w:rPr>
      </w:pPr>
    </w:p>
    <w:bookmarkEnd w:id="3"/>
    <w:p w14:paraId="72460E08" w14:textId="77777777" w:rsidR="00806242" w:rsidRPr="009C6ACB" w:rsidRDefault="00806242" w:rsidP="00806242">
      <w:pPr>
        <w:pStyle w:val="Heading20"/>
        <w:keepNext/>
        <w:keepLines/>
        <w:shd w:val="clear" w:color="auto" w:fill="auto"/>
        <w:spacing w:before="0" w:after="0" w:line="240" w:lineRule="auto"/>
        <w:ind w:left="57" w:right="57"/>
        <w:jc w:val="both"/>
        <w:rPr>
          <w:b/>
          <w:sz w:val="22"/>
          <w:szCs w:val="22"/>
          <w:lang w:val="ru-RU"/>
        </w:rPr>
      </w:pPr>
      <w:proofErr w:type="spellStart"/>
      <w:r w:rsidRPr="009C6ACB">
        <w:rPr>
          <w:b/>
          <w:sz w:val="22"/>
          <w:szCs w:val="22"/>
        </w:rPr>
        <w:t>Способ</w:t>
      </w:r>
      <w:proofErr w:type="spellEnd"/>
      <w:r w:rsidRPr="009C6ACB">
        <w:rPr>
          <w:b/>
          <w:sz w:val="22"/>
          <w:szCs w:val="22"/>
        </w:rPr>
        <w:t xml:space="preserve"> </w:t>
      </w:r>
      <w:proofErr w:type="spellStart"/>
      <w:r w:rsidRPr="009C6ACB">
        <w:rPr>
          <w:b/>
          <w:sz w:val="22"/>
          <w:szCs w:val="22"/>
        </w:rPr>
        <w:t>направления</w:t>
      </w:r>
      <w:proofErr w:type="spellEnd"/>
      <w:r w:rsidRPr="009C6ACB">
        <w:rPr>
          <w:b/>
          <w:sz w:val="22"/>
          <w:szCs w:val="22"/>
        </w:rPr>
        <w:t xml:space="preserve"> </w:t>
      </w:r>
      <w:proofErr w:type="spellStart"/>
      <w:r w:rsidRPr="009C6ACB">
        <w:rPr>
          <w:b/>
          <w:sz w:val="22"/>
          <w:szCs w:val="22"/>
        </w:rPr>
        <w:t>запроса</w:t>
      </w:r>
      <w:proofErr w:type="spellEnd"/>
      <w:r w:rsidRPr="009C6ACB">
        <w:rPr>
          <w:b/>
          <w:sz w:val="22"/>
          <w:szCs w:val="22"/>
        </w:rPr>
        <w:t>:</w:t>
      </w:r>
    </w:p>
    <w:p w14:paraId="04953B07" w14:textId="77777777" w:rsidR="00806242" w:rsidRPr="009C6ACB" w:rsidRDefault="00806242" w:rsidP="00806242">
      <w:pPr>
        <w:pStyle w:val="Heading20"/>
        <w:keepNext/>
        <w:keepLines/>
        <w:shd w:val="clear" w:color="auto" w:fill="auto"/>
        <w:spacing w:before="0" w:after="0" w:line="240" w:lineRule="auto"/>
        <w:ind w:left="57" w:right="57"/>
        <w:jc w:val="both"/>
        <w:rPr>
          <w:sz w:val="22"/>
          <w:szCs w:val="22"/>
          <w:lang w:val="ru-RU"/>
        </w:rPr>
      </w:pPr>
    </w:p>
    <w:p w14:paraId="6C06213B" w14:textId="77777777" w:rsidR="00806242" w:rsidRDefault="00806242" w:rsidP="00806242">
      <w:pPr>
        <w:pStyle w:val="GvdeMetni3"/>
        <w:shd w:val="clear" w:color="auto" w:fill="auto"/>
        <w:spacing w:line="240" w:lineRule="auto"/>
        <w:ind w:left="57" w:right="57"/>
        <w:jc w:val="both"/>
        <w:rPr>
          <w:sz w:val="22"/>
          <w:szCs w:val="22"/>
          <w:lang w:val="ru-RU"/>
        </w:rPr>
      </w:pPr>
      <w:r w:rsidRPr="00A937D5">
        <w:rPr>
          <w:sz w:val="22"/>
          <w:szCs w:val="22"/>
          <w:lang w:val="ru-RU"/>
        </w:rPr>
        <w:t xml:space="preserve">Вы можете направить свой запрос в рамках статьи 11 Закона, которая "регулирует права соответствующего лица", на основании "Коммюнике о процедурах и принципах обращения к Контролеру данных", путем заполнения и подписания формы заявления на веб-сайте компании, лично или через нотариуса засвидетельствовав свою личность, и последующего направления в письменном виде на </w:t>
      </w:r>
      <w:r>
        <w:rPr>
          <w:sz w:val="22"/>
          <w:szCs w:val="22"/>
          <w:lang w:val="ru-RU"/>
        </w:rPr>
        <w:t xml:space="preserve">следующий </w:t>
      </w:r>
      <w:r w:rsidRPr="00A937D5">
        <w:rPr>
          <w:sz w:val="22"/>
          <w:szCs w:val="22"/>
          <w:lang w:val="ru-RU"/>
        </w:rPr>
        <w:t xml:space="preserve">адрес нашей компании: </w:t>
      </w:r>
      <w:r>
        <w:rPr>
          <w:sz w:val="22"/>
          <w:szCs w:val="22"/>
          <w:lang w:val="ru-RU"/>
        </w:rPr>
        <w:t>город Карабюк, Центральный район, населенный пункт Организованная Промышленная Зона Калекёй, улица Сафран, здание Челикоглу, корпус ДС, №:5А</w:t>
      </w:r>
      <w:r w:rsidRPr="00A937D5">
        <w:rPr>
          <w:sz w:val="22"/>
          <w:szCs w:val="22"/>
          <w:lang w:val="ru-RU"/>
        </w:rPr>
        <w:t xml:space="preserve">, или же направить свой запрос в письменном виде или вы можете отправить в нашу компанию по электронной почте, подтвердив свое членство, либо по зарегистрированному адресу электронной почты (KEP). Независимо от характера вашего запроса, ваши заявки будут бесплатно рассмотрены в максимально короткие сроки, не позднее 30 (тридцати) дней. </w:t>
      </w:r>
    </w:p>
    <w:p w14:paraId="4235BC49" w14:textId="77777777" w:rsidR="00806242" w:rsidRDefault="00806242" w:rsidP="00806242">
      <w:pPr>
        <w:pStyle w:val="GvdeMetni3"/>
        <w:shd w:val="clear" w:color="auto" w:fill="auto"/>
        <w:spacing w:line="240" w:lineRule="auto"/>
        <w:ind w:left="57" w:right="57"/>
        <w:jc w:val="both"/>
        <w:rPr>
          <w:sz w:val="22"/>
          <w:szCs w:val="22"/>
          <w:lang w:val="ru-RU"/>
        </w:rPr>
      </w:pPr>
      <w:r w:rsidRPr="008F2EE5">
        <w:rPr>
          <w:i/>
          <w:iCs/>
          <w:noProof/>
          <w:sz w:val="22"/>
          <w:szCs w:val="22"/>
          <w:lang w:val="tr-TR"/>
        </w:rPr>
        <w:drawing>
          <wp:anchor distT="0" distB="0" distL="114300" distR="114300" simplePos="0" relativeHeight="251675648" behindDoc="0" locked="0" layoutInCell="1" allowOverlap="1" wp14:anchorId="5B3967B9" wp14:editId="444D09CF">
            <wp:simplePos x="0" y="0"/>
            <wp:positionH relativeFrom="column">
              <wp:posOffset>50165</wp:posOffset>
            </wp:positionH>
            <wp:positionV relativeFrom="paragraph">
              <wp:posOffset>55245</wp:posOffset>
            </wp:positionV>
            <wp:extent cx="7277100" cy="2921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7100" cy="292100"/>
                    </a:xfrm>
                    <a:prstGeom prst="rect">
                      <a:avLst/>
                    </a:prstGeom>
                  </pic:spPr>
                </pic:pic>
              </a:graphicData>
            </a:graphic>
            <wp14:sizeRelH relativeFrom="page">
              <wp14:pctWidth>0</wp14:pctWidth>
            </wp14:sizeRelH>
            <wp14:sizeRelV relativeFrom="page">
              <wp14:pctHeight>0</wp14:pctHeight>
            </wp14:sizeRelV>
          </wp:anchor>
        </w:drawing>
      </w:r>
    </w:p>
    <w:p w14:paraId="22850CEB" w14:textId="77777777" w:rsidR="00806242" w:rsidRDefault="00806242" w:rsidP="00806242">
      <w:pPr>
        <w:pStyle w:val="GvdeMetni3"/>
        <w:shd w:val="clear" w:color="auto" w:fill="auto"/>
        <w:spacing w:line="240" w:lineRule="auto"/>
        <w:ind w:left="57" w:right="57"/>
        <w:jc w:val="both"/>
        <w:rPr>
          <w:sz w:val="22"/>
          <w:szCs w:val="22"/>
          <w:lang w:val="ru-RU"/>
        </w:rPr>
      </w:pPr>
    </w:p>
    <w:p w14:paraId="654D6963" w14:textId="77777777" w:rsidR="00806242" w:rsidRDefault="00806242" w:rsidP="00806242">
      <w:pPr>
        <w:pStyle w:val="GvdeMetni3"/>
        <w:shd w:val="clear" w:color="auto" w:fill="auto"/>
        <w:spacing w:line="240" w:lineRule="auto"/>
        <w:ind w:left="57" w:right="57"/>
        <w:jc w:val="both"/>
        <w:rPr>
          <w:sz w:val="22"/>
          <w:szCs w:val="22"/>
          <w:lang w:val="ru-RU"/>
        </w:rPr>
      </w:pPr>
    </w:p>
    <w:p w14:paraId="65D0E8E2" w14:textId="77777777" w:rsidR="00806242" w:rsidRDefault="00806242" w:rsidP="00806242">
      <w:pPr>
        <w:pStyle w:val="GvdeMetni3"/>
        <w:shd w:val="clear" w:color="auto" w:fill="auto"/>
        <w:spacing w:line="240" w:lineRule="auto"/>
        <w:ind w:left="57" w:right="57"/>
        <w:jc w:val="both"/>
        <w:rPr>
          <w:sz w:val="22"/>
          <w:szCs w:val="22"/>
          <w:lang w:val="ru-RU"/>
        </w:rPr>
      </w:pPr>
    </w:p>
    <w:p w14:paraId="1A8311DA" w14:textId="77777777" w:rsidR="00806242" w:rsidRDefault="00806242" w:rsidP="00806242">
      <w:pPr>
        <w:pStyle w:val="GvdeMetni3"/>
        <w:shd w:val="clear" w:color="auto" w:fill="auto"/>
        <w:spacing w:line="240" w:lineRule="auto"/>
        <w:ind w:left="57" w:right="57"/>
        <w:jc w:val="both"/>
        <w:rPr>
          <w:sz w:val="22"/>
          <w:szCs w:val="22"/>
          <w:lang w:val="ru-RU"/>
        </w:rPr>
      </w:pPr>
      <w:r w:rsidRPr="00FC00B0">
        <w:rPr>
          <w:rStyle w:val="Heading11"/>
          <w:noProof/>
          <w:lang w:val="tr-TR"/>
        </w:rPr>
        <w:lastRenderedPageBreak/>
        <w:drawing>
          <wp:anchor distT="0" distB="0" distL="114300" distR="114300" simplePos="0" relativeHeight="251661312" behindDoc="0" locked="0" layoutInCell="1" allowOverlap="1" wp14:anchorId="5A7E2FBA" wp14:editId="35F9D121">
            <wp:simplePos x="0" y="0"/>
            <wp:positionH relativeFrom="column">
              <wp:posOffset>89535</wp:posOffset>
            </wp:positionH>
            <wp:positionV relativeFrom="paragraph">
              <wp:posOffset>-147320</wp:posOffset>
            </wp:positionV>
            <wp:extent cx="2962275" cy="85725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62275" cy="857250"/>
                    </a:xfrm>
                    <a:prstGeom prst="rect">
                      <a:avLst/>
                    </a:prstGeom>
                  </pic:spPr>
                </pic:pic>
              </a:graphicData>
            </a:graphic>
            <wp14:sizeRelH relativeFrom="page">
              <wp14:pctWidth>0</wp14:pctWidth>
            </wp14:sizeRelH>
            <wp14:sizeRelV relativeFrom="page">
              <wp14:pctHeight>0</wp14:pctHeight>
            </wp14:sizeRelV>
          </wp:anchor>
        </w:drawing>
      </w:r>
    </w:p>
    <w:p w14:paraId="31509351" w14:textId="77777777" w:rsidR="00806242" w:rsidRDefault="00806242" w:rsidP="00806242">
      <w:pPr>
        <w:pStyle w:val="GvdeMetni3"/>
        <w:shd w:val="clear" w:color="auto" w:fill="auto"/>
        <w:spacing w:line="240" w:lineRule="auto"/>
        <w:ind w:left="57" w:right="57"/>
        <w:jc w:val="both"/>
        <w:rPr>
          <w:sz w:val="22"/>
          <w:szCs w:val="22"/>
          <w:lang w:val="ru-RU"/>
        </w:rPr>
      </w:pPr>
    </w:p>
    <w:p w14:paraId="7B3049F6" w14:textId="77777777" w:rsidR="00806242" w:rsidRDefault="00806242" w:rsidP="00806242">
      <w:pPr>
        <w:pStyle w:val="GvdeMetni3"/>
        <w:shd w:val="clear" w:color="auto" w:fill="auto"/>
        <w:spacing w:line="240" w:lineRule="auto"/>
        <w:ind w:left="57" w:right="57"/>
        <w:jc w:val="both"/>
        <w:rPr>
          <w:sz w:val="22"/>
          <w:szCs w:val="22"/>
          <w:lang w:val="ru-RU"/>
        </w:rPr>
      </w:pPr>
    </w:p>
    <w:p w14:paraId="069263C6" w14:textId="77777777" w:rsidR="00806242" w:rsidRDefault="00806242" w:rsidP="00806242">
      <w:pPr>
        <w:pStyle w:val="GvdeMetni3"/>
        <w:shd w:val="clear" w:color="auto" w:fill="auto"/>
        <w:spacing w:line="240" w:lineRule="auto"/>
        <w:ind w:left="57" w:right="57"/>
        <w:jc w:val="both"/>
        <w:rPr>
          <w:sz w:val="22"/>
          <w:szCs w:val="22"/>
          <w:lang w:val="ru-RU"/>
        </w:rPr>
      </w:pPr>
    </w:p>
    <w:p w14:paraId="390A4AB8" w14:textId="77777777" w:rsidR="00806242" w:rsidRDefault="00806242" w:rsidP="00806242">
      <w:pPr>
        <w:pStyle w:val="GvdeMetni3"/>
        <w:shd w:val="clear" w:color="auto" w:fill="auto"/>
        <w:spacing w:line="240" w:lineRule="auto"/>
        <w:ind w:left="57" w:right="57"/>
        <w:jc w:val="both"/>
        <w:rPr>
          <w:sz w:val="22"/>
          <w:szCs w:val="22"/>
          <w:lang w:val="ru-RU"/>
        </w:rPr>
      </w:pPr>
    </w:p>
    <w:p w14:paraId="5AE139A0" w14:textId="77777777" w:rsidR="00806242" w:rsidRDefault="00806242" w:rsidP="00806242">
      <w:pPr>
        <w:pStyle w:val="GvdeMetni3"/>
        <w:shd w:val="clear" w:color="auto" w:fill="auto"/>
        <w:spacing w:line="240" w:lineRule="auto"/>
        <w:ind w:left="57" w:right="57"/>
        <w:jc w:val="both"/>
        <w:rPr>
          <w:sz w:val="22"/>
          <w:szCs w:val="22"/>
          <w:lang w:val="ru-RU"/>
        </w:rPr>
      </w:pPr>
    </w:p>
    <w:p w14:paraId="0D6CA597" w14:textId="77777777" w:rsidR="00806242" w:rsidRPr="00A937D5" w:rsidRDefault="00806242" w:rsidP="00806242">
      <w:pPr>
        <w:pStyle w:val="GvdeMetni3"/>
        <w:shd w:val="clear" w:color="auto" w:fill="auto"/>
        <w:spacing w:line="240" w:lineRule="auto"/>
        <w:ind w:left="57" w:right="57"/>
        <w:jc w:val="both"/>
        <w:rPr>
          <w:sz w:val="22"/>
          <w:szCs w:val="22"/>
          <w:lang w:val="ru-RU"/>
        </w:rPr>
      </w:pPr>
      <w:r w:rsidRPr="00A937D5">
        <w:rPr>
          <w:sz w:val="22"/>
          <w:szCs w:val="22"/>
          <w:lang w:val="ru-RU"/>
        </w:rPr>
        <w:t>Тем не менее, если выполнение данной операции требует дополнительных затрат, с вас может быть взыскана плата в соответствии с тарифом, который будет установлен Советом по защите персональных данных. В случае если содержание ответов на заявления превышает 10 (десять) страниц, то за каждую страницу с вас будет взиматься плата в размере 1,00 (одной) Турецкой Лиры. В случае если ответ требуется предоставить на цифровом носителе, таком как CD, флэш-память, взимается плата в соответствии со стоимостью запрашиваемого цифрового носителя информации.</w:t>
      </w:r>
    </w:p>
    <w:p w14:paraId="1C194C01" w14:textId="77777777" w:rsidR="00806242" w:rsidRPr="00B1626E" w:rsidRDefault="00806242" w:rsidP="00806242">
      <w:pPr>
        <w:pStyle w:val="GvdeMetni3"/>
        <w:shd w:val="clear" w:color="auto" w:fill="auto"/>
        <w:spacing w:line="240" w:lineRule="auto"/>
        <w:ind w:left="57" w:right="57"/>
        <w:jc w:val="both"/>
        <w:rPr>
          <w:sz w:val="6"/>
          <w:szCs w:val="6"/>
          <w:lang w:val="ru-RU"/>
        </w:rPr>
      </w:pPr>
    </w:p>
    <w:p w14:paraId="1185740B" w14:textId="77777777" w:rsidR="00806242" w:rsidRDefault="00806242" w:rsidP="00806242">
      <w:pPr>
        <w:pStyle w:val="Heading20"/>
        <w:keepNext/>
        <w:keepLines/>
        <w:shd w:val="clear" w:color="auto" w:fill="auto"/>
        <w:spacing w:before="0" w:after="0" w:line="240" w:lineRule="auto"/>
        <w:ind w:left="57" w:right="57"/>
        <w:jc w:val="both"/>
        <w:rPr>
          <w:b/>
          <w:sz w:val="22"/>
          <w:szCs w:val="22"/>
          <w:lang w:val="ru-RU"/>
        </w:rPr>
      </w:pPr>
    </w:p>
    <w:p w14:paraId="47C18DE2" w14:textId="77777777" w:rsidR="00806242" w:rsidRDefault="00806242" w:rsidP="00806242">
      <w:pPr>
        <w:pStyle w:val="Heading20"/>
        <w:keepNext/>
        <w:keepLines/>
        <w:shd w:val="clear" w:color="auto" w:fill="auto"/>
        <w:spacing w:before="0" w:after="0" w:line="240" w:lineRule="auto"/>
        <w:ind w:left="57" w:right="57"/>
        <w:jc w:val="both"/>
        <w:rPr>
          <w:b/>
          <w:sz w:val="22"/>
          <w:szCs w:val="22"/>
          <w:lang w:val="ru-RU"/>
        </w:rPr>
      </w:pPr>
      <w:proofErr w:type="spellStart"/>
      <w:r w:rsidRPr="00B1626E">
        <w:rPr>
          <w:b/>
          <w:sz w:val="22"/>
          <w:szCs w:val="22"/>
        </w:rPr>
        <w:t>Поправки</w:t>
      </w:r>
      <w:proofErr w:type="spellEnd"/>
      <w:r w:rsidRPr="00B1626E">
        <w:rPr>
          <w:b/>
          <w:sz w:val="22"/>
          <w:szCs w:val="22"/>
        </w:rPr>
        <w:t>:</w:t>
      </w:r>
    </w:p>
    <w:p w14:paraId="676CE04E" w14:textId="77777777" w:rsidR="00806242" w:rsidRPr="004F5722" w:rsidRDefault="00806242" w:rsidP="00806242">
      <w:pPr>
        <w:pStyle w:val="Heading20"/>
        <w:keepNext/>
        <w:keepLines/>
        <w:shd w:val="clear" w:color="auto" w:fill="auto"/>
        <w:spacing w:before="0" w:after="0" w:line="240" w:lineRule="auto"/>
        <w:ind w:left="57" w:right="57"/>
        <w:jc w:val="both"/>
        <w:rPr>
          <w:b/>
          <w:sz w:val="22"/>
          <w:szCs w:val="22"/>
          <w:lang w:val="ru-RU"/>
        </w:rPr>
      </w:pPr>
    </w:p>
    <w:p w14:paraId="56E5FBEF" w14:textId="77777777" w:rsidR="00806242" w:rsidRPr="00B1626E" w:rsidRDefault="00806242" w:rsidP="00806242">
      <w:pPr>
        <w:pStyle w:val="Heading20"/>
        <w:keepNext/>
        <w:keepLines/>
        <w:shd w:val="clear" w:color="auto" w:fill="auto"/>
        <w:spacing w:before="0" w:after="0" w:line="240" w:lineRule="auto"/>
        <w:ind w:left="57" w:right="57"/>
        <w:jc w:val="both"/>
        <w:rPr>
          <w:sz w:val="6"/>
          <w:szCs w:val="6"/>
          <w:lang w:val="ru-RU"/>
        </w:rPr>
      </w:pPr>
    </w:p>
    <w:p w14:paraId="4FFED35E" w14:textId="77777777" w:rsidR="008F2EE5" w:rsidRDefault="00806242" w:rsidP="00806242">
      <w:pPr>
        <w:pStyle w:val="Heading20"/>
        <w:keepNext/>
        <w:keepLines/>
        <w:spacing w:before="0" w:after="0" w:line="240" w:lineRule="auto"/>
        <w:ind w:left="20"/>
        <w:rPr>
          <w:i w:val="0"/>
          <w:iCs w:val="0"/>
          <w:sz w:val="22"/>
          <w:szCs w:val="22"/>
          <w:lang w:val="ru-RU"/>
        </w:rPr>
      </w:pPr>
      <w:r w:rsidRPr="0029251C">
        <w:rPr>
          <w:sz w:val="22"/>
          <w:szCs w:val="22"/>
        </w:rPr>
        <w:t xml:space="preserve">В </w:t>
      </w:r>
      <w:proofErr w:type="spellStart"/>
      <w:r w:rsidRPr="0029251C">
        <w:rPr>
          <w:sz w:val="22"/>
          <w:szCs w:val="22"/>
        </w:rPr>
        <w:t>содержание</w:t>
      </w:r>
      <w:proofErr w:type="spellEnd"/>
      <w:r w:rsidRPr="0029251C">
        <w:rPr>
          <w:sz w:val="22"/>
          <w:szCs w:val="22"/>
        </w:rPr>
        <w:t xml:space="preserve"> </w:t>
      </w:r>
      <w:proofErr w:type="spellStart"/>
      <w:r w:rsidRPr="0029251C">
        <w:rPr>
          <w:sz w:val="22"/>
          <w:szCs w:val="22"/>
        </w:rPr>
        <w:t>пояснительной</w:t>
      </w:r>
      <w:proofErr w:type="spellEnd"/>
      <w:r w:rsidRPr="0029251C">
        <w:rPr>
          <w:sz w:val="22"/>
          <w:szCs w:val="22"/>
        </w:rPr>
        <w:t xml:space="preserve"> </w:t>
      </w:r>
      <w:proofErr w:type="spellStart"/>
      <w:r w:rsidRPr="0029251C">
        <w:rPr>
          <w:sz w:val="22"/>
          <w:szCs w:val="22"/>
        </w:rPr>
        <w:t>записки</w:t>
      </w:r>
      <w:proofErr w:type="spellEnd"/>
      <w:r w:rsidRPr="0029251C">
        <w:rPr>
          <w:sz w:val="22"/>
          <w:szCs w:val="22"/>
        </w:rPr>
        <w:t xml:space="preserve"> </w:t>
      </w:r>
      <w:proofErr w:type="spellStart"/>
      <w:r w:rsidRPr="0029251C">
        <w:rPr>
          <w:sz w:val="22"/>
          <w:szCs w:val="22"/>
        </w:rPr>
        <w:t>могут</w:t>
      </w:r>
      <w:proofErr w:type="spellEnd"/>
      <w:r w:rsidRPr="0029251C">
        <w:rPr>
          <w:sz w:val="22"/>
          <w:szCs w:val="22"/>
        </w:rPr>
        <w:t xml:space="preserve"> </w:t>
      </w:r>
      <w:proofErr w:type="spellStart"/>
      <w:r w:rsidRPr="0029251C">
        <w:rPr>
          <w:sz w:val="22"/>
          <w:szCs w:val="22"/>
        </w:rPr>
        <w:t>быть</w:t>
      </w:r>
      <w:proofErr w:type="spellEnd"/>
      <w:r w:rsidRPr="0029251C">
        <w:rPr>
          <w:sz w:val="22"/>
          <w:szCs w:val="22"/>
        </w:rPr>
        <w:t xml:space="preserve"> </w:t>
      </w:r>
      <w:proofErr w:type="spellStart"/>
      <w:r w:rsidRPr="0029251C">
        <w:rPr>
          <w:sz w:val="22"/>
          <w:szCs w:val="22"/>
        </w:rPr>
        <w:t>внесены</w:t>
      </w:r>
      <w:proofErr w:type="spellEnd"/>
      <w:r w:rsidRPr="0029251C">
        <w:rPr>
          <w:sz w:val="22"/>
          <w:szCs w:val="22"/>
        </w:rPr>
        <w:t xml:space="preserve"> </w:t>
      </w:r>
      <w:proofErr w:type="spellStart"/>
      <w:r w:rsidRPr="0029251C">
        <w:rPr>
          <w:sz w:val="22"/>
          <w:szCs w:val="22"/>
        </w:rPr>
        <w:t>изменения</w:t>
      </w:r>
      <w:proofErr w:type="spellEnd"/>
      <w:r w:rsidRPr="0029251C">
        <w:rPr>
          <w:sz w:val="22"/>
          <w:szCs w:val="22"/>
        </w:rPr>
        <w:t xml:space="preserve"> в </w:t>
      </w:r>
      <w:proofErr w:type="spellStart"/>
      <w:r w:rsidRPr="0029251C">
        <w:rPr>
          <w:sz w:val="22"/>
          <w:szCs w:val="22"/>
        </w:rPr>
        <w:t>зависимости</w:t>
      </w:r>
      <w:proofErr w:type="spellEnd"/>
      <w:r w:rsidRPr="0029251C">
        <w:rPr>
          <w:sz w:val="22"/>
          <w:szCs w:val="22"/>
        </w:rPr>
        <w:t xml:space="preserve"> </w:t>
      </w:r>
      <w:proofErr w:type="spellStart"/>
      <w:r w:rsidRPr="0029251C">
        <w:rPr>
          <w:sz w:val="22"/>
          <w:szCs w:val="22"/>
        </w:rPr>
        <w:t>от</w:t>
      </w:r>
      <w:proofErr w:type="spellEnd"/>
      <w:r w:rsidRPr="0029251C">
        <w:rPr>
          <w:sz w:val="22"/>
          <w:szCs w:val="22"/>
        </w:rPr>
        <w:t xml:space="preserve"> </w:t>
      </w:r>
      <w:proofErr w:type="spellStart"/>
      <w:r w:rsidRPr="0029251C">
        <w:rPr>
          <w:sz w:val="22"/>
          <w:szCs w:val="22"/>
        </w:rPr>
        <w:t>изменений</w:t>
      </w:r>
      <w:proofErr w:type="spellEnd"/>
      <w:r w:rsidRPr="0029251C">
        <w:rPr>
          <w:sz w:val="22"/>
          <w:szCs w:val="22"/>
        </w:rPr>
        <w:t xml:space="preserve"> </w:t>
      </w:r>
      <w:proofErr w:type="spellStart"/>
      <w:r w:rsidRPr="0029251C">
        <w:rPr>
          <w:sz w:val="22"/>
          <w:szCs w:val="22"/>
        </w:rPr>
        <w:t>действующего</w:t>
      </w:r>
      <w:proofErr w:type="spellEnd"/>
      <w:r w:rsidRPr="0029251C">
        <w:rPr>
          <w:sz w:val="22"/>
          <w:szCs w:val="22"/>
        </w:rPr>
        <w:t xml:space="preserve"> </w:t>
      </w:r>
      <w:proofErr w:type="spellStart"/>
      <w:r w:rsidRPr="0029251C">
        <w:rPr>
          <w:sz w:val="22"/>
          <w:szCs w:val="22"/>
        </w:rPr>
        <w:t>законодательства</w:t>
      </w:r>
      <w:proofErr w:type="spellEnd"/>
      <w:r w:rsidRPr="0029251C">
        <w:rPr>
          <w:sz w:val="22"/>
          <w:szCs w:val="22"/>
        </w:rPr>
        <w:t xml:space="preserve">. </w:t>
      </w:r>
      <w:proofErr w:type="spellStart"/>
      <w:r w:rsidRPr="0029251C">
        <w:rPr>
          <w:sz w:val="22"/>
          <w:szCs w:val="22"/>
        </w:rPr>
        <w:t>При</w:t>
      </w:r>
      <w:proofErr w:type="spellEnd"/>
      <w:r w:rsidRPr="0029251C">
        <w:rPr>
          <w:sz w:val="22"/>
          <w:szCs w:val="22"/>
        </w:rPr>
        <w:t xml:space="preserve"> </w:t>
      </w:r>
      <w:proofErr w:type="spellStart"/>
      <w:r w:rsidRPr="0029251C">
        <w:rPr>
          <w:sz w:val="22"/>
          <w:szCs w:val="22"/>
        </w:rPr>
        <w:t>внесении</w:t>
      </w:r>
      <w:proofErr w:type="spellEnd"/>
      <w:r w:rsidRPr="0029251C">
        <w:rPr>
          <w:sz w:val="22"/>
          <w:szCs w:val="22"/>
        </w:rPr>
        <w:t xml:space="preserve"> </w:t>
      </w:r>
      <w:proofErr w:type="spellStart"/>
      <w:r w:rsidRPr="0029251C">
        <w:rPr>
          <w:sz w:val="22"/>
          <w:szCs w:val="22"/>
        </w:rPr>
        <w:t>изменений</w:t>
      </w:r>
      <w:proofErr w:type="spellEnd"/>
      <w:r w:rsidRPr="0029251C">
        <w:rPr>
          <w:sz w:val="22"/>
          <w:szCs w:val="22"/>
        </w:rPr>
        <w:t xml:space="preserve"> </w:t>
      </w:r>
      <w:proofErr w:type="spellStart"/>
      <w:r w:rsidRPr="0029251C">
        <w:rPr>
          <w:sz w:val="22"/>
          <w:szCs w:val="22"/>
        </w:rPr>
        <w:t>на</w:t>
      </w:r>
      <w:proofErr w:type="spellEnd"/>
      <w:r w:rsidRPr="0029251C">
        <w:rPr>
          <w:sz w:val="22"/>
          <w:szCs w:val="22"/>
        </w:rPr>
        <w:t xml:space="preserve"> </w:t>
      </w:r>
      <w:proofErr w:type="spellStart"/>
      <w:r w:rsidRPr="0029251C">
        <w:rPr>
          <w:sz w:val="22"/>
          <w:szCs w:val="22"/>
        </w:rPr>
        <w:t>нашем</w:t>
      </w:r>
      <w:proofErr w:type="spellEnd"/>
      <w:r w:rsidRPr="0029251C">
        <w:rPr>
          <w:sz w:val="22"/>
          <w:szCs w:val="22"/>
        </w:rPr>
        <w:t xml:space="preserve"> </w:t>
      </w:r>
      <w:proofErr w:type="spellStart"/>
      <w:r w:rsidRPr="0029251C">
        <w:rPr>
          <w:sz w:val="22"/>
          <w:szCs w:val="22"/>
        </w:rPr>
        <w:t>веб-сайте</w:t>
      </w:r>
      <w:proofErr w:type="spellEnd"/>
      <w:r w:rsidRPr="0029251C">
        <w:rPr>
          <w:sz w:val="22"/>
          <w:szCs w:val="22"/>
        </w:rPr>
        <w:t xml:space="preserve"> </w:t>
      </w:r>
      <w:proofErr w:type="spellStart"/>
      <w:r w:rsidRPr="0029251C">
        <w:rPr>
          <w:sz w:val="22"/>
          <w:szCs w:val="22"/>
        </w:rPr>
        <w:t>будут</w:t>
      </w:r>
      <w:proofErr w:type="spellEnd"/>
      <w:r w:rsidRPr="0029251C">
        <w:rPr>
          <w:sz w:val="22"/>
          <w:szCs w:val="22"/>
        </w:rPr>
        <w:t xml:space="preserve"> </w:t>
      </w:r>
      <w:proofErr w:type="spellStart"/>
      <w:r w:rsidRPr="0029251C">
        <w:rPr>
          <w:sz w:val="22"/>
          <w:szCs w:val="22"/>
        </w:rPr>
        <w:t>опубликованы</w:t>
      </w:r>
      <w:proofErr w:type="spellEnd"/>
      <w:r w:rsidRPr="0029251C">
        <w:rPr>
          <w:sz w:val="22"/>
          <w:szCs w:val="22"/>
        </w:rPr>
        <w:t xml:space="preserve"> </w:t>
      </w:r>
      <w:proofErr w:type="spellStart"/>
      <w:r w:rsidRPr="0029251C">
        <w:rPr>
          <w:sz w:val="22"/>
          <w:szCs w:val="22"/>
        </w:rPr>
        <w:t>необходимые</w:t>
      </w:r>
      <w:proofErr w:type="spellEnd"/>
      <w:r w:rsidRPr="0029251C">
        <w:rPr>
          <w:sz w:val="22"/>
          <w:szCs w:val="22"/>
        </w:rPr>
        <w:t xml:space="preserve"> </w:t>
      </w:r>
      <w:proofErr w:type="spellStart"/>
      <w:r w:rsidRPr="0029251C">
        <w:rPr>
          <w:sz w:val="22"/>
          <w:szCs w:val="22"/>
        </w:rPr>
        <w:t>объявления</w:t>
      </w:r>
      <w:proofErr w:type="spellEnd"/>
      <w:r w:rsidRPr="0029251C">
        <w:rPr>
          <w:sz w:val="22"/>
          <w:szCs w:val="22"/>
        </w:rPr>
        <w:t xml:space="preserve">, в </w:t>
      </w:r>
      <w:proofErr w:type="spellStart"/>
      <w:r w:rsidRPr="0029251C">
        <w:rPr>
          <w:sz w:val="22"/>
          <w:szCs w:val="22"/>
        </w:rPr>
        <w:t>связи</w:t>
      </w:r>
      <w:proofErr w:type="spellEnd"/>
      <w:r w:rsidRPr="0029251C">
        <w:rPr>
          <w:sz w:val="22"/>
          <w:szCs w:val="22"/>
        </w:rPr>
        <w:t xml:space="preserve"> с </w:t>
      </w:r>
      <w:proofErr w:type="spellStart"/>
      <w:r w:rsidRPr="0029251C">
        <w:rPr>
          <w:sz w:val="22"/>
          <w:szCs w:val="22"/>
        </w:rPr>
        <w:t>чем</w:t>
      </w:r>
      <w:proofErr w:type="spellEnd"/>
      <w:r w:rsidRPr="0029251C">
        <w:rPr>
          <w:sz w:val="22"/>
          <w:szCs w:val="22"/>
        </w:rPr>
        <w:t xml:space="preserve"> </w:t>
      </w:r>
      <w:proofErr w:type="spellStart"/>
      <w:r w:rsidRPr="0029251C">
        <w:rPr>
          <w:sz w:val="22"/>
          <w:szCs w:val="22"/>
        </w:rPr>
        <w:t>вам</w:t>
      </w:r>
      <w:proofErr w:type="spellEnd"/>
      <w:r w:rsidRPr="0029251C">
        <w:rPr>
          <w:sz w:val="22"/>
          <w:szCs w:val="22"/>
        </w:rPr>
        <w:t xml:space="preserve"> </w:t>
      </w:r>
      <w:proofErr w:type="spellStart"/>
      <w:r w:rsidRPr="0029251C">
        <w:rPr>
          <w:sz w:val="22"/>
          <w:szCs w:val="22"/>
        </w:rPr>
        <w:t>следует</w:t>
      </w:r>
      <w:proofErr w:type="spellEnd"/>
      <w:r w:rsidRPr="0029251C">
        <w:rPr>
          <w:sz w:val="22"/>
          <w:szCs w:val="22"/>
        </w:rPr>
        <w:t xml:space="preserve"> </w:t>
      </w:r>
      <w:proofErr w:type="spellStart"/>
      <w:r w:rsidRPr="0029251C">
        <w:rPr>
          <w:sz w:val="22"/>
          <w:szCs w:val="22"/>
        </w:rPr>
        <w:t>регулярно</w:t>
      </w:r>
      <w:proofErr w:type="spellEnd"/>
      <w:r w:rsidRPr="0029251C">
        <w:rPr>
          <w:sz w:val="22"/>
          <w:szCs w:val="22"/>
        </w:rPr>
        <w:t xml:space="preserve"> </w:t>
      </w:r>
      <w:proofErr w:type="spellStart"/>
      <w:r w:rsidRPr="0029251C">
        <w:rPr>
          <w:sz w:val="22"/>
          <w:szCs w:val="22"/>
        </w:rPr>
        <w:t>посещать</w:t>
      </w:r>
      <w:proofErr w:type="spellEnd"/>
      <w:r w:rsidRPr="0029251C">
        <w:rPr>
          <w:sz w:val="22"/>
          <w:szCs w:val="22"/>
        </w:rPr>
        <w:t xml:space="preserve"> </w:t>
      </w:r>
      <w:proofErr w:type="spellStart"/>
      <w:r w:rsidRPr="0029251C">
        <w:rPr>
          <w:sz w:val="22"/>
          <w:szCs w:val="22"/>
        </w:rPr>
        <w:t>наш</w:t>
      </w:r>
      <w:proofErr w:type="spellEnd"/>
      <w:r w:rsidRPr="0029251C">
        <w:rPr>
          <w:sz w:val="22"/>
          <w:szCs w:val="22"/>
        </w:rPr>
        <w:t xml:space="preserve"> </w:t>
      </w:r>
      <w:proofErr w:type="spellStart"/>
      <w:r w:rsidRPr="0029251C">
        <w:rPr>
          <w:sz w:val="22"/>
          <w:szCs w:val="22"/>
        </w:rPr>
        <w:t>веб-сайт</w:t>
      </w:r>
      <w:proofErr w:type="spellEnd"/>
      <w:r w:rsidRPr="0029251C">
        <w:rPr>
          <w:sz w:val="22"/>
          <w:szCs w:val="22"/>
        </w:rPr>
        <w:t xml:space="preserve">, </w:t>
      </w:r>
      <w:proofErr w:type="spellStart"/>
      <w:r w:rsidRPr="0029251C">
        <w:rPr>
          <w:sz w:val="22"/>
          <w:szCs w:val="22"/>
        </w:rPr>
        <w:t>чтобы</w:t>
      </w:r>
      <w:proofErr w:type="spellEnd"/>
      <w:r w:rsidRPr="0029251C">
        <w:rPr>
          <w:sz w:val="22"/>
          <w:szCs w:val="22"/>
        </w:rPr>
        <w:t xml:space="preserve"> </w:t>
      </w:r>
      <w:proofErr w:type="spellStart"/>
      <w:r w:rsidRPr="0029251C">
        <w:rPr>
          <w:sz w:val="22"/>
          <w:szCs w:val="22"/>
        </w:rPr>
        <w:t>получать</w:t>
      </w:r>
      <w:proofErr w:type="spellEnd"/>
      <w:r w:rsidRPr="0029251C">
        <w:rPr>
          <w:sz w:val="22"/>
          <w:szCs w:val="22"/>
        </w:rPr>
        <w:t xml:space="preserve"> </w:t>
      </w:r>
      <w:proofErr w:type="spellStart"/>
      <w:r w:rsidRPr="0029251C">
        <w:rPr>
          <w:sz w:val="22"/>
          <w:szCs w:val="22"/>
        </w:rPr>
        <w:t>информацию</w:t>
      </w:r>
      <w:proofErr w:type="spellEnd"/>
      <w:r w:rsidRPr="0029251C">
        <w:rPr>
          <w:sz w:val="22"/>
          <w:szCs w:val="22"/>
        </w:rPr>
        <w:t xml:space="preserve"> </w:t>
      </w:r>
      <w:proofErr w:type="spellStart"/>
      <w:r w:rsidRPr="0029251C">
        <w:rPr>
          <w:sz w:val="22"/>
          <w:szCs w:val="22"/>
        </w:rPr>
        <w:t>об</w:t>
      </w:r>
      <w:proofErr w:type="spellEnd"/>
      <w:r w:rsidRPr="0029251C">
        <w:rPr>
          <w:sz w:val="22"/>
          <w:szCs w:val="22"/>
        </w:rPr>
        <w:t xml:space="preserve"> </w:t>
      </w:r>
      <w:proofErr w:type="spellStart"/>
      <w:r w:rsidRPr="0029251C">
        <w:rPr>
          <w:sz w:val="22"/>
          <w:szCs w:val="22"/>
        </w:rPr>
        <w:t>этих</w:t>
      </w:r>
      <w:proofErr w:type="spellEnd"/>
      <w:r w:rsidRPr="0029251C">
        <w:rPr>
          <w:sz w:val="22"/>
          <w:szCs w:val="22"/>
        </w:rPr>
        <w:t xml:space="preserve"> </w:t>
      </w:r>
      <w:proofErr w:type="spellStart"/>
      <w:r w:rsidRPr="0029251C">
        <w:rPr>
          <w:sz w:val="22"/>
          <w:szCs w:val="22"/>
        </w:rPr>
        <w:t>изменениях</w:t>
      </w:r>
      <w:proofErr w:type="spellEnd"/>
    </w:p>
    <w:p w14:paraId="7DFFAB4A" w14:textId="77777777" w:rsidR="008F2EE5" w:rsidRDefault="008F2EE5" w:rsidP="00806242">
      <w:pPr>
        <w:pStyle w:val="Heading20"/>
        <w:keepNext/>
        <w:keepLines/>
        <w:spacing w:before="0" w:after="0" w:line="240" w:lineRule="auto"/>
        <w:ind w:left="20"/>
        <w:rPr>
          <w:i w:val="0"/>
          <w:iCs w:val="0"/>
          <w:sz w:val="22"/>
          <w:szCs w:val="22"/>
          <w:lang w:val="ru-RU"/>
        </w:rPr>
      </w:pPr>
    </w:p>
    <w:p w14:paraId="545B3689" w14:textId="77777777" w:rsidR="008F2EE5" w:rsidRDefault="008F2EE5" w:rsidP="008F2EE5">
      <w:pPr>
        <w:pStyle w:val="Heading20"/>
        <w:keepNext/>
        <w:keepLines/>
        <w:spacing w:before="0" w:after="0" w:line="240" w:lineRule="auto"/>
        <w:ind w:left="20"/>
        <w:rPr>
          <w:i w:val="0"/>
          <w:iCs w:val="0"/>
          <w:sz w:val="22"/>
          <w:szCs w:val="22"/>
          <w:lang w:val="ru-RU"/>
        </w:rPr>
      </w:pPr>
    </w:p>
    <w:bookmarkEnd w:id="2"/>
    <w:p w14:paraId="4A47FAF6" w14:textId="77777777" w:rsidR="0079248E" w:rsidRDefault="0079248E" w:rsidP="008F2EE5">
      <w:pPr>
        <w:pStyle w:val="GvdeMetni3"/>
        <w:shd w:val="clear" w:color="auto" w:fill="auto"/>
        <w:spacing w:line="240" w:lineRule="auto"/>
        <w:ind w:left="57" w:right="57"/>
        <w:rPr>
          <w:sz w:val="22"/>
          <w:szCs w:val="22"/>
          <w:lang w:val="ru-RU"/>
        </w:rPr>
      </w:pPr>
    </w:p>
    <w:p w14:paraId="46739D5D" w14:textId="77777777" w:rsidR="008F2EE5" w:rsidRDefault="008F2EE5" w:rsidP="008F2EE5">
      <w:pPr>
        <w:pStyle w:val="GvdeMetni3"/>
        <w:shd w:val="clear" w:color="auto" w:fill="auto"/>
        <w:spacing w:line="240" w:lineRule="auto"/>
        <w:ind w:left="57" w:right="57"/>
        <w:rPr>
          <w:sz w:val="22"/>
          <w:szCs w:val="22"/>
          <w:lang w:val="ru-RU"/>
        </w:rPr>
      </w:pPr>
    </w:p>
    <w:p w14:paraId="5C68C523"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3A5FAD13"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037F982F"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50FDF43A"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398F34E8"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45ED67F8"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3FBA7E12"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70833E5F"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75FCA770"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78B0674C"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2277D94E"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6AD84134"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054A46C1"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0D890BF2"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5D9BEE5F"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421499D7"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2B5E9317"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663DA5DB"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6610ADDB"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28EA8898"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4887077C"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7F36F8D5" w14:textId="77777777" w:rsidR="00806242" w:rsidRDefault="00806242" w:rsidP="008F2EE5">
      <w:pPr>
        <w:pStyle w:val="Heading20"/>
        <w:keepNext/>
        <w:keepLines/>
        <w:shd w:val="clear" w:color="auto" w:fill="auto"/>
        <w:spacing w:before="0" w:after="0" w:line="240" w:lineRule="auto"/>
        <w:ind w:left="57" w:right="57"/>
        <w:rPr>
          <w:sz w:val="22"/>
          <w:szCs w:val="22"/>
          <w:lang w:val="ru-RU"/>
        </w:rPr>
      </w:pPr>
    </w:p>
    <w:p w14:paraId="7AF50CF2" w14:textId="77777777" w:rsidR="00D2487B" w:rsidRDefault="00D2487B" w:rsidP="008F2EE5">
      <w:pPr>
        <w:pStyle w:val="Heading20"/>
        <w:keepNext/>
        <w:keepLines/>
        <w:shd w:val="clear" w:color="auto" w:fill="auto"/>
        <w:spacing w:before="0" w:after="0" w:line="240" w:lineRule="auto"/>
        <w:ind w:left="57" w:right="57"/>
        <w:rPr>
          <w:sz w:val="22"/>
          <w:szCs w:val="22"/>
          <w:lang w:val="ru-RU"/>
        </w:rPr>
      </w:pPr>
    </w:p>
    <w:p w14:paraId="25FE8CA3" w14:textId="77777777" w:rsidR="00D2487B" w:rsidRDefault="00D2487B" w:rsidP="008F2EE5">
      <w:pPr>
        <w:pStyle w:val="Heading20"/>
        <w:keepNext/>
        <w:keepLines/>
        <w:shd w:val="clear" w:color="auto" w:fill="auto"/>
        <w:spacing w:before="0" w:after="0" w:line="240" w:lineRule="auto"/>
        <w:ind w:left="57" w:right="57"/>
        <w:rPr>
          <w:sz w:val="22"/>
          <w:szCs w:val="22"/>
          <w:lang w:val="ru-RU"/>
        </w:rPr>
      </w:pPr>
    </w:p>
    <w:p w14:paraId="31661245" w14:textId="77777777" w:rsidR="00D2487B" w:rsidRDefault="00D2487B" w:rsidP="00B1626E">
      <w:pPr>
        <w:pStyle w:val="Heading20"/>
        <w:keepNext/>
        <w:keepLines/>
        <w:shd w:val="clear" w:color="auto" w:fill="auto"/>
        <w:spacing w:before="0" w:after="0" w:line="240" w:lineRule="auto"/>
        <w:ind w:left="57" w:right="57"/>
        <w:rPr>
          <w:sz w:val="22"/>
          <w:szCs w:val="22"/>
          <w:lang w:val="ru-RU"/>
        </w:rPr>
      </w:pPr>
    </w:p>
    <w:p w14:paraId="33D7BEBA" w14:textId="77777777" w:rsidR="004F5722" w:rsidRDefault="004F5722" w:rsidP="00B1626E">
      <w:pPr>
        <w:pStyle w:val="Heading20"/>
        <w:keepNext/>
        <w:keepLines/>
        <w:shd w:val="clear" w:color="auto" w:fill="auto"/>
        <w:spacing w:before="0" w:after="0" w:line="240" w:lineRule="auto"/>
        <w:ind w:left="57" w:right="57"/>
        <w:jc w:val="both"/>
        <w:rPr>
          <w:b/>
          <w:sz w:val="22"/>
          <w:szCs w:val="22"/>
          <w:lang w:val="ru-RU"/>
        </w:rPr>
      </w:pPr>
    </w:p>
    <w:p w14:paraId="76BCC15B" w14:textId="77777777" w:rsidR="004F5722" w:rsidRDefault="004F5722" w:rsidP="00B1626E">
      <w:pPr>
        <w:pStyle w:val="Heading20"/>
        <w:keepNext/>
        <w:keepLines/>
        <w:shd w:val="clear" w:color="auto" w:fill="auto"/>
        <w:spacing w:before="0" w:after="0" w:line="240" w:lineRule="auto"/>
        <w:ind w:left="57" w:right="57"/>
        <w:jc w:val="both"/>
        <w:rPr>
          <w:b/>
          <w:sz w:val="22"/>
          <w:szCs w:val="22"/>
          <w:lang w:val="ru-RU"/>
        </w:rPr>
      </w:pPr>
    </w:p>
    <w:p w14:paraId="4252AD74" w14:textId="77777777" w:rsidR="004F5722" w:rsidRDefault="004F5722" w:rsidP="00B1626E">
      <w:pPr>
        <w:pStyle w:val="Heading20"/>
        <w:keepNext/>
        <w:keepLines/>
        <w:shd w:val="clear" w:color="auto" w:fill="auto"/>
        <w:spacing w:before="0" w:after="0" w:line="240" w:lineRule="auto"/>
        <w:ind w:left="57" w:right="57"/>
        <w:jc w:val="both"/>
        <w:rPr>
          <w:b/>
          <w:sz w:val="22"/>
          <w:szCs w:val="22"/>
          <w:lang w:val="ru-RU"/>
        </w:rPr>
      </w:pPr>
    </w:p>
    <w:p w14:paraId="78D51C78" w14:textId="77777777" w:rsidR="0029251C" w:rsidRDefault="00806242" w:rsidP="00B1626E">
      <w:pPr>
        <w:pStyle w:val="GvdeMetni3"/>
        <w:shd w:val="clear" w:color="auto" w:fill="auto"/>
        <w:spacing w:line="240" w:lineRule="auto"/>
        <w:ind w:left="57" w:right="57"/>
        <w:jc w:val="both"/>
      </w:pPr>
      <w:r w:rsidRPr="008F2EE5">
        <w:rPr>
          <w:i/>
          <w:iCs/>
          <w:noProof/>
          <w:sz w:val="22"/>
          <w:szCs w:val="22"/>
          <w:lang w:val="tr-TR"/>
        </w:rPr>
        <w:drawing>
          <wp:anchor distT="0" distB="0" distL="114300" distR="114300" simplePos="0" relativeHeight="251659264" behindDoc="0" locked="0" layoutInCell="1" allowOverlap="1" wp14:anchorId="4BD8C1AB" wp14:editId="558A9F6D">
            <wp:simplePos x="0" y="0"/>
            <wp:positionH relativeFrom="column">
              <wp:posOffset>88265</wp:posOffset>
            </wp:positionH>
            <wp:positionV relativeFrom="paragraph">
              <wp:posOffset>635635</wp:posOffset>
            </wp:positionV>
            <wp:extent cx="7277100" cy="292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7100" cy="292100"/>
                    </a:xfrm>
                    <a:prstGeom prst="rect">
                      <a:avLst/>
                    </a:prstGeom>
                  </pic:spPr>
                </pic:pic>
              </a:graphicData>
            </a:graphic>
            <wp14:sizeRelH relativeFrom="page">
              <wp14:pctWidth>0</wp14:pctWidth>
            </wp14:sizeRelH>
            <wp14:sizeRelV relativeFrom="page">
              <wp14:pctHeight>0</wp14:pctHeight>
            </wp14:sizeRelV>
          </wp:anchor>
        </w:drawing>
      </w:r>
      <w:r w:rsidR="0029251C" w:rsidRPr="0029251C">
        <w:rPr>
          <w:sz w:val="22"/>
          <w:szCs w:val="22"/>
        </w:rPr>
        <w:t>.</w:t>
      </w:r>
    </w:p>
    <w:sectPr w:rsidR="0029251C" w:rsidSect="008F2EE5">
      <w:type w:val="continuous"/>
      <w:pgSz w:w="11905" w:h="16837"/>
      <w:pgMar w:top="814" w:right="267" w:bottom="426" w:left="2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E19D" w14:textId="77777777" w:rsidR="00B46006" w:rsidRDefault="00B46006">
      <w:r>
        <w:separator/>
      </w:r>
    </w:p>
  </w:endnote>
  <w:endnote w:type="continuationSeparator" w:id="0">
    <w:p w14:paraId="36BB8BA9" w14:textId="77777777" w:rsidR="00B46006" w:rsidRDefault="00B4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6FAA" w14:textId="77777777" w:rsidR="00B46006" w:rsidRDefault="00B46006"/>
  </w:footnote>
  <w:footnote w:type="continuationSeparator" w:id="0">
    <w:p w14:paraId="0FF5984F" w14:textId="77777777" w:rsidR="00B46006" w:rsidRDefault="00B460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AF7"/>
    <w:multiLevelType w:val="hybridMultilevel"/>
    <w:tmpl w:val="C32604E0"/>
    <w:lvl w:ilvl="0" w:tplc="041F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 w15:restartNumberingAfterBreak="0">
    <w:nsid w:val="120A2E2F"/>
    <w:multiLevelType w:val="multilevel"/>
    <w:tmpl w:val="0D7CA6A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5"/>
        <w:szCs w:val="25"/>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465A18"/>
    <w:multiLevelType w:val="hybridMultilevel"/>
    <w:tmpl w:val="96D4AEB4"/>
    <w:lvl w:ilvl="0" w:tplc="C102E8B2">
      <w:start w:val="1"/>
      <w:numFmt w:val="upperRoman"/>
      <w:lvlText w:val="%1."/>
      <w:lvlJc w:val="left"/>
      <w:pPr>
        <w:ind w:left="777" w:hanging="72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num w:numId="1" w16cid:durableId="2089885359">
    <w:abstractNumId w:val="1"/>
  </w:num>
  <w:num w:numId="2" w16cid:durableId="1277760984">
    <w:abstractNumId w:val="0"/>
  </w:num>
  <w:num w:numId="3" w16cid:durableId="1044331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8E"/>
    <w:rsid w:val="00051EF6"/>
    <w:rsid w:val="00062EB1"/>
    <w:rsid w:val="001446AE"/>
    <w:rsid w:val="001A6BB5"/>
    <w:rsid w:val="001C239C"/>
    <w:rsid w:val="001E5525"/>
    <w:rsid w:val="00236E4D"/>
    <w:rsid w:val="00267445"/>
    <w:rsid w:val="0029251C"/>
    <w:rsid w:val="002A4603"/>
    <w:rsid w:val="002C7A8C"/>
    <w:rsid w:val="002E4D2B"/>
    <w:rsid w:val="0034157E"/>
    <w:rsid w:val="0036028F"/>
    <w:rsid w:val="0038402C"/>
    <w:rsid w:val="004224B9"/>
    <w:rsid w:val="004228C6"/>
    <w:rsid w:val="00451008"/>
    <w:rsid w:val="004F5722"/>
    <w:rsid w:val="00550147"/>
    <w:rsid w:val="00575C90"/>
    <w:rsid w:val="006010F5"/>
    <w:rsid w:val="006341D1"/>
    <w:rsid w:val="00683CFB"/>
    <w:rsid w:val="00727CD5"/>
    <w:rsid w:val="00736E45"/>
    <w:rsid w:val="00762095"/>
    <w:rsid w:val="007739A5"/>
    <w:rsid w:val="0079248E"/>
    <w:rsid w:val="007957E6"/>
    <w:rsid w:val="007B0134"/>
    <w:rsid w:val="007E511C"/>
    <w:rsid w:val="00806242"/>
    <w:rsid w:val="008F2EE5"/>
    <w:rsid w:val="00917407"/>
    <w:rsid w:val="00960554"/>
    <w:rsid w:val="009C6ACB"/>
    <w:rsid w:val="009F010D"/>
    <w:rsid w:val="00A1103A"/>
    <w:rsid w:val="00A22F20"/>
    <w:rsid w:val="00A937D5"/>
    <w:rsid w:val="00A96208"/>
    <w:rsid w:val="00B04386"/>
    <w:rsid w:val="00B1626E"/>
    <w:rsid w:val="00B46006"/>
    <w:rsid w:val="00BE3063"/>
    <w:rsid w:val="00C44A31"/>
    <w:rsid w:val="00CC0402"/>
    <w:rsid w:val="00CE5A0A"/>
    <w:rsid w:val="00D10C87"/>
    <w:rsid w:val="00D21D0B"/>
    <w:rsid w:val="00D2487B"/>
    <w:rsid w:val="00D81C6D"/>
    <w:rsid w:val="00E47816"/>
    <w:rsid w:val="00E71795"/>
    <w:rsid w:val="00E83F24"/>
    <w:rsid w:val="00EA6912"/>
    <w:rsid w:val="00ED762C"/>
    <w:rsid w:val="00EF097F"/>
    <w:rsid w:val="00F44E1E"/>
    <w:rsid w:val="00FB6B24"/>
    <w:rsid w:val="00FC00B0"/>
    <w:rsid w:val="00FE3224"/>
    <w:rsid w:val="00FE4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E61A"/>
  <w15:docId w15:val="{6801A718-332D-464E-9662-61618D12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Heading1">
    <w:name w:val="Heading #1_"/>
    <w:basedOn w:val="VarsaylanParagrafYazTipi"/>
    <w:link w:val="Heading10"/>
    <w:rPr>
      <w:rFonts w:ascii="Franklin Gothic Heavy" w:eastAsia="Franklin Gothic Heavy" w:hAnsi="Franklin Gothic Heavy" w:cs="Franklin Gothic Heavy"/>
      <w:b w:val="0"/>
      <w:bCs w:val="0"/>
      <w:i w:val="0"/>
      <w:iCs w:val="0"/>
      <w:smallCaps w:val="0"/>
      <w:strike w:val="0"/>
      <w:spacing w:val="-60"/>
      <w:sz w:val="89"/>
      <w:szCs w:val="89"/>
    </w:rPr>
  </w:style>
  <w:style w:type="character" w:customStyle="1" w:styleId="Heading11">
    <w:name w:val="Heading #1"/>
    <w:basedOn w:val="Heading1"/>
    <w:rPr>
      <w:rFonts w:ascii="Franklin Gothic Heavy" w:eastAsia="Franklin Gothic Heavy" w:hAnsi="Franklin Gothic Heavy" w:cs="Franklin Gothic Heavy"/>
      <w:b w:val="0"/>
      <w:bCs w:val="0"/>
      <w:i w:val="0"/>
      <w:iCs w:val="0"/>
      <w:smallCaps w:val="0"/>
      <w:strike w:val="0"/>
      <w:spacing w:val="-60"/>
      <w:sz w:val="89"/>
      <w:szCs w:val="89"/>
    </w:rPr>
  </w:style>
  <w:style w:type="character" w:customStyle="1" w:styleId="Bodytext">
    <w:name w:val="Body text_"/>
    <w:basedOn w:val="VarsaylanParagrafYazTipi"/>
    <w:link w:val="GvdeMetni3"/>
    <w:rPr>
      <w:rFonts w:ascii="Calibri" w:eastAsia="Calibri" w:hAnsi="Calibri" w:cs="Calibri"/>
      <w:b w:val="0"/>
      <w:bCs w:val="0"/>
      <w:i w:val="0"/>
      <w:iCs w:val="0"/>
      <w:smallCaps w:val="0"/>
      <w:strike w:val="0"/>
      <w:spacing w:val="0"/>
      <w:sz w:val="25"/>
      <w:szCs w:val="25"/>
    </w:rPr>
  </w:style>
  <w:style w:type="character" w:customStyle="1" w:styleId="Bodytext2">
    <w:name w:val="Body text (2)_"/>
    <w:basedOn w:val="VarsaylanParagrafYazTipi"/>
    <w:link w:val="Bodytext20"/>
    <w:rPr>
      <w:rFonts w:ascii="Calibri" w:eastAsia="Calibri" w:hAnsi="Calibri" w:cs="Calibri"/>
      <w:b w:val="0"/>
      <w:bCs w:val="0"/>
      <w:i w:val="0"/>
      <w:iCs w:val="0"/>
      <w:smallCaps w:val="0"/>
      <w:strike w:val="0"/>
      <w:spacing w:val="0"/>
      <w:sz w:val="28"/>
      <w:szCs w:val="28"/>
    </w:rPr>
  </w:style>
  <w:style w:type="character" w:customStyle="1" w:styleId="GvdeMetni1">
    <w:name w:val="Gövde Metni1"/>
    <w:basedOn w:val="Bodytext"/>
    <w:rPr>
      <w:rFonts w:ascii="Calibri" w:eastAsia="Calibri" w:hAnsi="Calibri" w:cs="Calibri"/>
      <w:b w:val="0"/>
      <w:bCs w:val="0"/>
      <w:i w:val="0"/>
      <w:iCs w:val="0"/>
      <w:smallCaps w:val="0"/>
      <w:strike w:val="0"/>
      <w:spacing w:val="0"/>
      <w:sz w:val="25"/>
      <w:szCs w:val="25"/>
    </w:rPr>
  </w:style>
  <w:style w:type="character" w:customStyle="1" w:styleId="Bodytext3">
    <w:name w:val="Body text (3)_"/>
    <w:basedOn w:val="VarsaylanParagrafYazTipi"/>
    <w:link w:val="Bodytext30"/>
    <w:rPr>
      <w:rFonts w:ascii="Calibri" w:eastAsia="Calibri" w:hAnsi="Calibri" w:cs="Calibri"/>
      <w:b w:val="0"/>
      <w:bCs w:val="0"/>
      <w:i w:val="0"/>
      <w:iCs w:val="0"/>
      <w:smallCaps w:val="0"/>
      <w:strike w:val="0"/>
      <w:spacing w:val="0"/>
      <w:sz w:val="26"/>
      <w:szCs w:val="26"/>
    </w:rPr>
  </w:style>
  <w:style w:type="character" w:customStyle="1" w:styleId="BodytextBold">
    <w:name w:val="Body text + Bold"/>
    <w:basedOn w:val="Bodytext"/>
    <w:rPr>
      <w:rFonts w:ascii="Calibri" w:eastAsia="Calibri" w:hAnsi="Calibri" w:cs="Calibri"/>
      <w:b/>
      <w:bCs/>
      <w:i w:val="0"/>
      <w:iCs w:val="0"/>
      <w:smallCaps w:val="0"/>
      <w:strike w:val="0"/>
      <w:spacing w:val="0"/>
      <w:w w:val="100"/>
      <w:sz w:val="25"/>
      <w:szCs w:val="25"/>
    </w:rPr>
  </w:style>
  <w:style w:type="character" w:customStyle="1" w:styleId="Heading12">
    <w:name w:val="Heading #1"/>
    <w:basedOn w:val="Heading1"/>
    <w:rPr>
      <w:rFonts w:ascii="Franklin Gothic Heavy" w:eastAsia="Franklin Gothic Heavy" w:hAnsi="Franklin Gothic Heavy" w:cs="Franklin Gothic Heavy"/>
      <w:b w:val="0"/>
      <w:bCs w:val="0"/>
      <w:i w:val="0"/>
      <w:iCs w:val="0"/>
      <w:smallCaps w:val="0"/>
      <w:strike w:val="0"/>
      <w:spacing w:val="-60"/>
      <w:sz w:val="89"/>
      <w:szCs w:val="89"/>
    </w:rPr>
  </w:style>
  <w:style w:type="character" w:customStyle="1" w:styleId="Heading2">
    <w:name w:val="Heading #2_"/>
    <w:basedOn w:val="VarsaylanParagrafYazTipi"/>
    <w:link w:val="Heading20"/>
    <w:rPr>
      <w:rFonts w:ascii="Calibri" w:eastAsia="Calibri" w:hAnsi="Calibri" w:cs="Calibri"/>
      <w:b w:val="0"/>
      <w:bCs w:val="0"/>
      <w:i w:val="0"/>
      <w:iCs w:val="0"/>
      <w:smallCaps w:val="0"/>
      <w:strike w:val="0"/>
      <w:spacing w:val="0"/>
      <w:sz w:val="26"/>
      <w:szCs w:val="26"/>
    </w:rPr>
  </w:style>
  <w:style w:type="character" w:customStyle="1" w:styleId="GvdeMetni2">
    <w:name w:val="Gövde Metni2"/>
    <w:basedOn w:val="Bodytext"/>
    <w:rPr>
      <w:rFonts w:ascii="Calibri" w:eastAsia="Calibri" w:hAnsi="Calibri" w:cs="Calibri"/>
      <w:b w:val="0"/>
      <w:bCs w:val="0"/>
      <w:i w:val="0"/>
      <w:iCs w:val="0"/>
      <w:smallCaps w:val="0"/>
      <w:strike w:val="0"/>
      <w:spacing w:val="0"/>
      <w:sz w:val="25"/>
      <w:szCs w:val="25"/>
    </w:rPr>
  </w:style>
  <w:style w:type="character" w:customStyle="1" w:styleId="BodytextBold0">
    <w:name w:val="Body text + Bold"/>
    <w:basedOn w:val="Bodytext"/>
    <w:rPr>
      <w:rFonts w:ascii="Calibri" w:eastAsia="Calibri" w:hAnsi="Calibri" w:cs="Calibri"/>
      <w:b/>
      <w:bCs/>
      <w:i w:val="0"/>
      <w:iCs w:val="0"/>
      <w:smallCaps w:val="0"/>
      <w:strike w:val="0"/>
      <w:spacing w:val="0"/>
      <w:w w:val="100"/>
      <w:sz w:val="25"/>
      <w:szCs w:val="25"/>
    </w:rPr>
  </w:style>
  <w:style w:type="paragraph" w:customStyle="1" w:styleId="Heading10">
    <w:name w:val="Heading #1"/>
    <w:basedOn w:val="Normal"/>
    <w:link w:val="Heading1"/>
    <w:pPr>
      <w:shd w:val="clear" w:color="auto" w:fill="FFFFFF"/>
      <w:spacing w:after="60" w:line="0" w:lineRule="atLeast"/>
      <w:outlineLvl w:val="0"/>
    </w:pPr>
    <w:rPr>
      <w:rFonts w:ascii="Franklin Gothic Heavy" w:eastAsia="Franklin Gothic Heavy" w:hAnsi="Franklin Gothic Heavy" w:cs="Franklin Gothic Heavy"/>
      <w:spacing w:val="-60"/>
      <w:sz w:val="89"/>
      <w:szCs w:val="89"/>
    </w:rPr>
  </w:style>
  <w:style w:type="paragraph" w:customStyle="1" w:styleId="GvdeMetni3">
    <w:name w:val="Gövde Metni3"/>
    <w:basedOn w:val="Normal"/>
    <w:link w:val="Bodytext"/>
    <w:pPr>
      <w:shd w:val="clear" w:color="auto" w:fill="FFFFFF"/>
      <w:spacing w:line="0" w:lineRule="atLeast"/>
    </w:pPr>
    <w:rPr>
      <w:rFonts w:ascii="Calibri" w:eastAsia="Calibri" w:hAnsi="Calibri" w:cs="Calibri"/>
      <w:sz w:val="25"/>
      <w:szCs w:val="25"/>
    </w:rPr>
  </w:style>
  <w:style w:type="paragraph" w:customStyle="1" w:styleId="Bodytext20">
    <w:name w:val="Body text (2)"/>
    <w:basedOn w:val="Normal"/>
    <w:link w:val="Bodytext2"/>
    <w:pPr>
      <w:shd w:val="clear" w:color="auto" w:fill="FFFFFF"/>
      <w:spacing w:before="720" w:after="540" w:line="331" w:lineRule="exact"/>
      <w:jc w:val="center"/>
    </w:pPr>
    <w:rPr>
      <w:rFonts w:ascii="Calibri" w:eastAsia="Calibri" w:hAnsi="Calibri" w:cs="Calibri"/>
      <w:sz w:val="28"/>
      <w:szCs w:val="28"/>
    </w:rPr>
  </w:style>
  <w:style w:type="paragraph" w:customStyle="1" w:styleId="Bodytext30">
    <w:name w:val="Body text (3)"/>
    <w:basedOn w:val="Normal"/>
    <w:link w:val="Bodytext3"/>
    <w:pPr>
      <w:shd w:val="clear" w:color="auto" w:fill="FFFFFF"/>
      <w:spacing w:before="240" w:after="360" w:line="0" w:lineRule="atLeast"/>
    </w:pPr>
    <w:rPr>
      <w:rFonts w:ascii="Calibri" w:eastAsia="Calibri" w:hAnsi="Calibri" w:cs="Calibri"/>
      <w:i/>
      <w:iCs/>
      <w:sz w:val="26"/>
      <w:szCs w:val="26"/>
    </w:rPr>
  </w:style>
  <w:style w:type="paragraph" w:customStyle="1" w:styleId="Heading20">
    <w:name w:val="Heading #2"/>
    <w:basedOn w:val="Normal"/>
    <w:link w:val="Heading2"/>
    <w:pPr>
      <w:shd w:val="clear" w:color="auto" w:fill="FFFFFF"/>
      <w:spacing w:before="900" w:after="420" w:line="0" w:lineRule="atLeast"/>
      <w:outlineLvl w:val="1"/>
    </w:pPr>
    <w:rPr>
      <w:rFonts w:ascii="Calibri" w:eastAsia="Calibri" w:hAnsi="Calibri" w:cs="Calibri"/>
      <w:i/>
      <w:iCs/>
      <w:sz w:val="26"/>
      <w:szCs w:val="26"/>
    </w:rPr>
  </w:style>
  <w:style w:type="paragraph" w:styleId="BalonMetni">
    <w:name w:val="Balloon Text"/>
    <w:basedOn w:val="Normal"/>
    <w:link w:val="BalonMetniChar"/>
    <w:uiPriority w:val="99"/>
    <w:semiHidden/>
    <w:unhideWhenUsed/>
    <w:rsid w:val="00FC00B0"/>
    <w:rPr>
      <w:rFonts w:ascii="Tahoma" w:hAnsi="Tahoma" w:cs="Tahoma"/>
      <w:sz w:val="16"/>
      <w:szCs w:val="16"/>
    </w:rPr>
  </w:style>
  <w:style w:type="character" w:customStyle="1" w:styleId="BalonMetniChar">
    <w:name w:val="Balon Metni Char"/>
    <w:basedOn w:val="VarsaylanParagrafYazTipi"/>
    <w:link w:val="BalonMetni"/>
    <w:uiPriority w:val="99"/>
    <w:semiHidden/>
    <w:rsid w:val="00FC00B0"/>
    <w:rPr>
      <w:rFonts w:ascii="Tahoma" w:hAnsi="Tahoma" w:cs="Tahoma"/>
      <w:color w:val="000000"/>
      <w:sz w:val="16"/>
      <w:szCs w:val="16"/>
    </w:rPr>
  </w:style>
  <w:style w:type="paragraph" w:styleId="stBilgi">
    <w:name w:val="header"/>
    <w:basedOn w:val="Normal"/>
    <w:link w:val="stBilgiChar"/>
    <w:uiPriority w:val="99"/>
    <w:unhideWhenUsed/>
    <w:rsid w:val="008F2EE5"/>
    <w:pPr>
      <w:tabs>
        <w:tab w:val="center" w:pos="4536"/>
        <w:tab w:val="right" w:pos="9072"/>
      </w:tabs>
    </w:pPr>
  </w:style>
  <w:style w:type="character" w:customStyle="1" w:styleId="stBilgiChar">
    <w:name w:val="Üst Bilgi Char"/>
    <w:basedOn w:val="VarsaylanParagrafYazTipi"/>
    <w:link w:val="stBilgi"/>
    <w:uiPriority w:val="99"/>
    <w:rsid w:val="008F2EE5"/>
    <w:rPr>
      <w:color w:val="000000"/>
    </w:rPr>
  </w:style>
  <w:style w:type="paragraph" w:styleId="AltBilgi">
    <w:name w:val="footer"/>
    <w:basedOn w:val="Normal"/>
    <w:link w:val="AltBilgiChar"/>
    <w:uiPriority w:val="99"/>
    <w:unhideWhenUsed/>
    <w:rsid w:val="008F2EE5"/>
    <w:pPr>
      <w:tabs>
        <w:tab w:val="center" w:pos="4536"/>
        <w:tab w:val="right" w:pos="9072"/>
      </w:tabs>
    </w:pPr>
  </w:style>
  <w:style w:type="character" w:customStyle="1" w:styleId="AltBilgiChar">
    <w:name w:val="Alt Bilgi Char"/>
    <w:basedOn w:val="VarsaylanParagrafYazTipi"/>
    <w:link w:val="AltBilgi"/>
    <w:uiPriority w:val="99"/>
    <w:rsid w:val="008F2EE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likray.com/tr/kvk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1901</Words>
  <Characters>9870</Characters>
  <Application>Microsoft Office Word</Application>
  <DocSecurity>0</DocSecurity>
  <Lines>519</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mehmet hakan yildirim</cp:lastModifiedBy>
  <cp:revision>2</cp:revision>
  <dcterms:created xsi:type="dcterms:W3CDTF">2024-02-22T19:47:00Z</dcterms:created>
  <dcterms:modified xsi:type="dcterms:W3CDTF">2024-02-22T19:47:00Z</dcterms:modified>
</cp:coreProperties>
</file>