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B051" w14:textId="77777777" w:rsidR="00FC00B0" w:rsidRDefault="00FC00B0">
      <w:pPr>
        <w:pStyle w:val="Heading10"/>
        <w:keepNext/>
        <w:keepLines/>
        <w:shd w:val="clear" w:color="auto" w:fill="auto"/>
        <w:spacing w:after="0" w:line="890" w:lineRule="exact"/>
        <w:ind w:left="2060"/>
        <w:rPr>
          <w:rStyle w:val="Heading11"/>
        </w:rPr>
      </w:pPr>
      <w:bookmarkStart w:id="0" w:name="bookmark0"/>
      <w:r w:rsidRPr="00FC00B0">
        <w:rPr>
          <w:rStyle w:val="Heading11"/>
          <w:noProof/>
          <w:lang w:val="tr-TR"/>
        </w:rPr>
        <w:drawing>
          <wp:anchor distT="0" distB="0" distL="114300" distR="114300" simplePos="0" relativeHeight="251658240" behindDoc="0" locked="0" layoutInCell="1" allowOverlap="1" wp14:anchorId="06092968" wp14:editId="28863AB2">
            <wp:simplePos x="0" y="0"/>
            <wp:positionH relativeFrom="column">
              <wp:posOffset>203837</wp:posOffset>
            </wp:positionH>
            <wp:positionV relativeFrom="paragraph">
              <wp:posOffset>-146050</wp:posOffset>
            </wp:positionV>
            <wp:extent cx="2962688" cy="8573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0637" w14:textId="77777777" w:rsidR="00FC00B0" w:rsidRPr="00FC00B0" w:rsidRDefault="00FC00B0" w:rsidP="00FC00B0">
      <w:pPr>
        <w:pStyle w:val="Bodytext20"/>
        <w:shd w:val="clear" w:color="auto" w:fill="auto"/>
        <w:spacing w:before="0" w:after="0" w:line="240" w:lineRule="auto"/>
        <w:ind w:left="142"/>
        <w:rPr>
          <w:sz w:val="4"/>
          <w:szCs w:val="4"/>
        </w:rPr>
      </w:pPr>
      <w:bookmarkStart w:id="1" w:name="bookmark1"/>
      <w:bookmarkEnd w:id="0"/>
    </w:p>
    <w:bookmarkEnd w:id="1"/>
    <w:p w14:paraId="6CC4504F" w14:textId="77777777" w:rsidR="007B0134" w:rsidRDefault="007B0134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</w:p>
    <w:p w14:paraId="4249C8DB" w14:textId="77777777" w:rsidR="00FC00B0" w:rsidRDefault="00FC00B0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  <w:r w:rsidRPr="007B0134">
        <w:rPr>
          <w:b/>
          <w:sz w:val="24"/>
          <w:szCs w:val="24"/>
        </w:rPr>
        <w:t xml:space="preserve">ПОЯСНИТЕЛЬНАЯ ЗАПИСКА К ФОРМЕ ОБРАТНОЙ СВЯЗИ </w:t>
      </w:r>
      <w:r w:rsidR="004F5722">
        <w:rPr>
          <w:b/>
          <w:sz w:val="24"/>
          <w:szCs w:val="24"/>
        </w:rPr>
        <w:t>ВЕБ-САЙТ</w:t>
      </w:r>
      <w:r w:rsidR="004F5722">
        <w:rPr>
          <w:b/>
          <w:sz w:val="24"/>
          <w:szCs w:val="24"/>
          <w:lang w:val="ru-RU"/>
        </w:rPr>
        <w:t>А</w:t>
      </w:r>
      <w:r w:rsidRPr="007B0134">
        <w:rPr>
          <w:b/>
          <w:sz w:val="24"/>
          <w:szCs w:val="24"/>
        </w:rPr>
        <w:t xml:space="preserve"> АКЦИОНЕРНОГО ОБЩЕСТВА </w:t>
      </w:r>
      <w:r w:rsidRPr="007B0134">
        <w:rPr>
          <w:b/>
          <w:sz w:val="24"/>
          <w:szCs w:val="24"/>
          <w:lang w:val="ru-RU"/>
        </w:rPr>
        <w:t>«ЧЕЛИКОГЛУ ДЕМИР ЧЕЛИК САНАЙИ ВЕ ТИДЖАРЕТ АНОНИМ ШИРКЕТИ» (</w:t>
      </w:r>
      <w:r w:rsidRPr="007B0134">
        <w:rPr>
          <w:b/>
          <w:sz w:val="24"/>
          <w:szCs w:val="24"/>
        </w:rPr>
        <w:t>ÇELİKOĞLU DEMİR ÇELİK SANAYİ VE TİCARET ANONİM ŞİRKETİ</w:t>
      </w:r>
      <w:r w:rsidRPr="007B0134">
        <w:rPr>
          <w:b/>
          <w:sz w:val="24"/>
          <w:szCs w:val="24"/>
          <w:lang w:val="ru-RU"/>
        </w:rPr>
        <w:t>)</w:t>
      </w:r>
      <w:r w:rsidRPr="007B0134">
        <w:rPr>
          <w:b/>
          <w:sz w:val="24"/>
          <w:szCs w:val="24"/>
        </w:rPr>
        <w:t>, В ОТНОШЕНИИ ЗАЩИТЫ И ОБРАБОТКИ ПЕРСОНАЛЬНЫХ ДАННЫХ</w:t>
      </w:r>
    </w:p>
    <w:p w14:paraId="23AB5174" w14:textId="77777777" w:rsidR="007B0134" w:rsidRPr="007B0134" w:rsidRDefault="007B0134" w:rsidP="007B0134">
      <w:pPr>
        <w:pStyle w:val="Bodytext20"/>
        <w:shd w:val="clear" w:color="auto" w:fill="auto"/>
        <w:spacing w:before="0" w:after="0" w:line="240" w:lineRule="auto"/>
        <w:ind w:left="142"/>
        <w:rPr>
          <w:b/>
          <w:sz w:val="24"/>
          <w:szCs w:val="24"/>
          <w:lang w:val="ru-RU"/>
        </w:rPr>
      </w:pPr>
    </w:p>
    <w:p w14:paraId="7E608516" w14:textId="77777777" w:rsidR="00451008" w:rsidRPr="008F2EE5" w:rsidRDefault="00451008" w:rsidP="008F2EE5">
      <w:pPr>
        <w:pStyle w:val="GvdeMetni3"/>
        <w:spacing w:line="240" w:lineRule="auto"/>
        <w:ind w:right="119" w:firstLine="318"/>
        <w:jc w:val="both"/>
        <w:rPr>
          <w:sz w:val="22"/>
          <w:szCs w:val="22"/>
          <w:lang w:val="ru-RU"/>
        </w:rPr>
      </w:pPr>
      <w:r w:rsidRPr="008F2EE5">
        <w:rPr>
          <w:sz w:val="22"/>
          <w:szCs w:val="22"/>
        </w:rPr>
        <w:t>Настоящая пояснительная записка подготовлена ответственным за обработку персональных данных компанией АКЦИОНЕРНО</w:t>
      </w:r>
      <w:r w:rsidRPr="008F2EE5">
        <w:rPr>
          <w:sz w:val="22"/>
          <w:szCs w:val="22"/>
          <w:lang w:val="ru-RU"/>
        </w:rPr>
        <w:t>Е</w:t>
      </w:r>
      <w:r w:rsidRPr="008F2EE5">
        <w:rPr>
          <w:sz w:val="22"/>
          <w:szCs w:val="22"/>
        </w:rPr>
        <w:t xml:space="preserve"> ОБЩЕСТВ</w:t>
      </w:r>
      <w:r w:rsidRPr="008F2EE5">
        <w:rPr>
          <w:sz w:val="22"/>
          <w:szCs w:val="22"/>
          <w:lang w:val="ru-RU"/>
        </w:rPr>
        <w:t>О</w:t>
      </w:r>
      <w:r w:rsidRPr="008F2EE5">
        <w:rPr>
          <w:sz w:val="22"/>
          <w:szCs w:val="22"/>
        </w:rPr>
        <w:t xml:space="preserve"> «ЧЕЛИКОГЛУ ДЕМИР ЧЕЛИК САНАЙИ ВЕ ТИДЖАРЕТ АНОНИМ ШИРКЕТИ» (ÇELİKOĞLU DEMİR ÇELİK SANAYİ VE TİCARET ANONİM ŞİRKETİ)</w:t>
      </w:r>
      <w:r w:rsidR="007E511C" w:rsidRPr="008F2EE5">
        <w:rPr>
          <w:sz w:val="22"/>
          <w:szCs w:val="22"/>
          <w:lang w:val="ru-RU"/>
        </w:rPr>
        <w:t xml:space="preserve"> </w:t>
      </w:r>
      <w:r w:rsidRPr="008F2EE5">
        <w:rPr>
          <w:sz w:val="22"/>
          <w:szCs w:val="22"/>
        </w:rPr>
        <w:t>в рамках статьи 10 Закона № 6698 "О защите персональных данных" и Коммюнике о процедурах и принципах, подлежащих соблюдению при выполнении обязательства по информированию. Наша компания при обработке и хранении ваших персональных данных уделяет первостепенное значение тому, чтобы действовать в соответствии с Законом № 6698 "О защите персональных данных". В связи с этим мы обрабатываем ваши персональные данные согласно приведенному ниже описанию и в пределах, установленных действующим законодательством. Ниже перечислены ваши персональные данные, которые могут подлежать обработке нами, если вы предоставите их нам или в случае необходимости:</w:t>
      </w:r>
    </w:p>
    <w:p w14:paraId="57DE94CD" w14:textId="77777777" w:rsidR="00451008" w:rsidRPr="008F2EE5" w:rsidRDefault="00451008" w:rsidP="008F2EE5">
      <w:pPr>
        <w:pStyle w:val="GvdeMetni3"/>
        <w:spacing w:line="240" w:lineRule="auto"/>
        <w:ind w:right="119" w:firstLine="318"/>
        <w:jc w:val="both"/>
        <w:rPr>
          <w:sz w:val="22"/>
          <w:szCs w:val="2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2"/>
        <w:gridCol w:w="6952"/>
      </w:tblGrid>
      <w:tr w:rsidR="007B0134" w:rsidRPr="008F2EE5" w14:paraId="5D6EB0C2" w14:textId="77777777" w:rsidTr="002A4603">
        <w:trPr>
          <w:trHeight w:val="461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F6766" w14:textId="77777777" w:rsidR="007B0134" w:rsidRPr="008F2EE5" w:rsidRDefault="007B0134" w:rsidP="008F2EE5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Персональные</w:t>
            </w:r>
            <w:r w:rsidRPr="008F2EE5">
              <w:rPr>
                <w:rFonts w:asciiTheme="minorHAnsi" w:hAnsiTheme="minorHAnsi" w:cstheme="minorHAnsi"/>
                <w:sz w:val="22"/>
                <w:szCs w:val="22"/>
              </w:rPr>
              <w:t xml:space="preserve"> данные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E6F40" w14:textId="77777777" w:rsidR="007B0134" w:rsidRPr="008F2EE5" w:rsidRDefault="007B0134" w:rsidP="008F2EE5">
            <w:pPr>
              <w:pStyle w:val="GvdeMetni3"/>
              <w:shd w:val="clear" w:color="auto" w:fill="auto"/>
              <w:spacing w:line="240" w:lineRule="auto"/>
              <w:ind w:left="132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Ваше имя, фамилия</w:t>
            </w:r>
          </w:p>
        </w:tc>
      </w:tr>
      <w:tr w:rsidR="007B0134" w:rsidRPr="008F2EE5" w14:paraId="129533D0" w14:textId="77777777" w:rsidTr="002A4603">
        <w:trPr>
          <w:trHeight w:val="454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FD964" w14:textId="77777777" w:rsidR="007B0134" w:rsidRPr="008F2EE5" w:rsidRDefault="007B0134" w:rsidP="008F2EE5">
            <w:pPr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</w:rPr>
              <w:t>Контактные данные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C625" w14:textId="77777777" w:rsidR="007B0134" w:rsidRPr="008F2EE5" w:rsidRDefault="007B0134" w:rsidP="008F2EE5">
            <w:pPr>
              <w:pStyle w:val="GvdeMetni3"/>
              <w:shd w:val="clear" w:color="auto" w:fill="auto"/>
              <w:spacing w:line="240" w:lineRule="auto"/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Ваш а</w:t>
            </w:r>
            <w:r w:rsidRPr="008F2EE5">
              <w:rPr>
                <w:rFonts w:asciiTheme="minorHAnsi" w:hAnsiTheme="minorHAnsi" w:cstheme="minorHAnsi"/>
                <w:sz w:val="22"/>
                <w:szCs w:val="22"/>
              </w:rPr>
              <w:t>дрес электронной почты</w:t>
            </w:r>
          </w:p>
        </w:tc>
      </w:tr>
      <w:tr w:rsidR="0079248E" w:rsidRPr="008F2EE5" w14:paraId="774C86D8" w14:textId="77777777" w:rsidTr="002A4603">
        <w:trPr>
          <w:trHeight w:val="745"/>
          <w:jc w:val="center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17926" w14:textId="77777777" w:rsidR="0079248E" w:rsidRPr="008F2EE5" w:rsidRDefault="007B0134" w:rsidP="008F2EE5">
            <w:pPr>
              <w:pStyle w:val="GvdeMetni3"/>
              <w:shd w:val="clear" w:color="auto" w:fill="auto"/>
              <w:spacing w:line="240" w:lineRule="auto"/>
              <w:ind w:left="218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Прочее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15E54" w14:textId="77777777" w:rsidR="0079248E" w:rsidRPr="008F2EE5" w:rsidRDefault="007B0134" w:rsidP="008F2EE5">
            <w:pPr>
              <w:pStyle w:val="GvdeMetni3"/>
              <w:shd w:val="clear" w:color="auto" w:fill="auto"/>
              <w:spacing w:line="240" w:lineRule="auto"/>
              <w:ind w:left="132"/>
              <w:rPr>
                <w:rFonts w:asciiTheme="minorHAnsi" w:hAnsiTheme="minorHAnsi" w:cstheme="minorHAnsi"/>
                <w:sz w:val="22"/>
                <w:szCs w:val="22"/>
              </w:rPr>
            </w:pPr>
            <w:r w:rsidRPr="008F2EE5">
              <w:rPr>
                <w:rFonts w:asciiTheme="minorHAnsi" w:hAnsiTheme="minorHAnsi" w:cstheme="minorHAnsi"/>
                <w:sz w:val="22"/>
                <w:szCs w:val="22"/>
              </w:rPr>
              <w:t>(Ваше сообщение (Тема и информация, которая может быть включена в содержание отправленного вами нам сообщения)</w:t>
            </w:r>
          </w:p>
        </w:tc>
      </w:tr>
    </w:tbl>
    <w:p w14:paraId="4DDDF8F7" w14:textId="77777777" w:rsidR="0079248E" w:rsidRPr="008F2EE5" w:rsidRDefault="0079248E" w:rsidP="008F2EE5">
      <w:pPr>
        <w:rPr>
          <w:sz w:val="22"/>
          <w:szCs w:val="22"/>
        </w:rPr>
      </w:pPr>
    </w:p>
    <w:p w14:paraId="57A4F62B" w14:textId="77777777" w:rsidR="0079248E" w:rsidRDefault="00BE3063" w:rsidP="00B1626E">
      <w:pPr>
        <w:pStyle w:val="GvdeMetni3"/>
        <w:shd w:val="clear" w:color="auto" w:fill="auto"/>
        <w:spacing w:line="240" w:lineRule="auto"/>
        <w:ind w:right="120"/>
        <w:jc w:val="both"/>
        <w:rPr>
          <w:sz w:val="22"/>
          <w:szCs w:val="22"/>
          <w:lang w:val="ru-RU"/>
        </w:rPr>
      </w:pPr>
      <w:r w:rsidRPr="008F2EE5">
        <w:rPr>
          <w:sz w:val="22"/>
          <w:szCs w:val="22"/>
        </w:rPr>
        <w:t>Перечисленные выше ваши персональные данные обрабатываются компанией в соответствии с основными принципами, изложенными в ЗЗПД, и надежно хранятся на электронных носителях в течение определенного периода времени, соответствующего целям обработки.</w:t>
      </w:r>
    </w:p>
    <w:p w14:paraId="6E84B2AC" w14:textId="77777777" w:rsidR="008F2EE5" w:rsidRPr="008F2EE5" w:rsidRDefault="008F2EE5" w:rsidP="00B1626E">
      <w:pPr>
        <w:pStyle w:val="GvdeMetni3"/>
        <w:shd w:val="clear" w:color="auto" w:fill="auto"/>
        <w:spacing w:line="240" w:lineRule="auto"/>
        <w:ind w:right="120"/>
        <w:jc w:val="both"/>
        <w:rPr>
          <w:sz w:val="22"/>
          <w:szCs w:val="22"/>
          <w:lang w:val="ru-RU"/>
        </w:rPr>
      </w:pPr>
    </w:p>
    <w:p w14:paraId="73C775A1" w14:textId="77777777" w:rsidR="0079248E" w:rsidRPr="008F2EE5" w:rsidRDefault="00BE3063" w:rsidP="00B1626E">
      <w:pPr>
        <w:pStyle w:val="Bodytext30"/>
        <w:shd w:val="clear" w:color="auto" w:fill="auto"/>
        <w:spacing w:before="0" w:after="0" w:line="240" w:lineRule="auto"/>
        <w:jc w:val="both"/>
        <w:rPr>
          <w:b/>
          <w:sz w:val="22"/>
          <w:szCs w:val="22"/>
          <w:lang w:val="ru-RU"/>
        </w:rPr>
      </w:pPr>
      <w:r w:rsidRPr="008F2EE5">
        <w:rPr>
          <w:b/>
          <w:sz w:val="22"/>
          <w:szCs w:val="22"/>
        </w:rPr>
        <w:t>Цель обработки персональных данных:</w:t>
      </w:r>
    </w:p>
    <w:p w14:paraId="45F89926" w14:textId="77777777" w:rsidR="008F2EE5" w:rsidRPr="008F2EE5" w:rsidRDefault="008F2EE5" w:rsidP="00B1626E">
      <w:pPr>
        <w:pStyle w:val="Bodytext30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6D1823CA" w14:textId="77777777" w:rsidR="0079248E" w:rsidRDefault="00BE3063" w:rsidP="00B1626E">
      <w:pPr>
        <w:pStyle w:val="GvdeMetni3"/>
        <w:shd w:val="clear" w:color="auto" w:fill="auto"/>
        <w:spacing w:line="240" w:lineRule="auto"/>
        <w:ind w:right="120"/>
        <w:jc w:val="both"/>
        <w:rPr>
          <w:sz w:val="22"/>
          <w:szCs w:val="22"/>
          <w:lang w:val="ru-RU"/>
        </w:rPr>
      </w:pPr>
      <w:r w:rsidRPr="008F2EE5">
        <w:rPr>
          <w:sz w:val="22"/>
          <w:szCs w:val="22"/>
        </w:rPr>
        <w:t>Ваши персональные данные, которые мы получаем от наших уважаемых онлайн-посетителей в ходе заполнения контактной формы, обрабатываются нашей компанией исключительно в целях осуществления деятельности в области коммуникации, отслеживания запросов/жалоб и осуществления процессов продажи услуг.</w:t>
      </w:r>
    </w:p>
    <w:p w14:paraId="5221E62E" w14:textId="77777777" w:rsidR="008F2EE5" w:rsidRPr="008F2EE5" w:rsidRDefault="008F2EE5" w:rsidP="00B1626E">
      <w:pPr>
        <w:pStyle w:val="GvdeMetni3"/>
        <w:shd w:val="clear" w:color="auto" w:fill="auto"/>
        <w:spacing w:line="240" w:lineRule="auto"/>
        <w:ind w:right="120"/>
        <w:jc w:val="both"/>
        <w:rPr>
          <w:sz w:val="22"/>
          <w:szCs w:val="22"/>
          <w:lang w:val="ru-RU"/>
        </w:rPr>
      </w:pPr>
    </w:p>
    <w:p w14:paraId="79885ED4" w14:textId="77777777" w:rsidR="0079248E" w:rsidRPr="008F2EE5" w:rsidRDefault="00BE3063" w:rsidP="00B1626E">
      <w:pPr>
        <w:pStyle w:val="Bodytext30"/>
        <w:shd w:val="clear" w:color="auto" w:fill="auto"/>
        <w:spacing w:before="0" w:after="0" w:line="240" w:lineRule="auto"/>
        <w:jc w:val="both"/>
        <w:rPr>
          <w:b/>
          <w:sz w:val="22"/>
          <w:szCs w:val="22"/>
          <w:lang w:val="ru-RU"/>
        </w:rPr>
      </w:pPr>
      <w:r w:rsidRPr="008F2EE5">
        <w:rPr>
          <w:b/>
          <w:sz w:val="22"/>
          <w:szCs w:val="22"/>
        </w:rPr>
        <w:t>Кому и с какой целью могут передаваться обрабатываемые персональные данные:</w:t>
      </w:r>
    </w:p>
    <w:p w14:paraId="7FAAEF56" w14:textId="77777777" w:rsidR="008F2EE5" w:rsidRPr="008F2EE5" w:rsidRDefault="008F2EE5" w:rsidP="00B1626E">
      <w:pPr>
        <w:pStyle w:val="Bodytext30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14:paraId="5BACADE7" w14:textId="77777777" w:rsidR="00762095" w:rsidRDefault="00762095" w:rsidP="00B1626E">
      <w:pPr>
        <w:pStyle w:val="GvdeMetni3"/>
        <w:spacing w:line="240" w:lineRule="auto"/>
        <w:ind w:right="120"/>
        <w:jc w:val="both"/>
        <w:rPr>
          <w:sz w:val="22"/>
          <w:szCs w:val="22"/>
          <w:lang w:val="ru-RU"/>
        </w:rPr>
      </w:pPr>
      <w:r w:rsidRPr="008F2EE5">
        <w:rPr>
          <w:sz w:val="22"/>
          <w:szCs w:val="22"/>
        </w:rPr>
        <w:t xml:space="preserve">Упомянутые персональные данные могут быть переданы </w:t>
      </w:r>
      <w:r w:rsidRPr="008F2EE5">
        <w:rPr>
          <w:b/>
          <w:sz w:val="22"/>
          <w:szCs w:val="22"/>
        </w:rPr>
        <w:t>КОМПАНИЕЙ</w:t>
      </w:r>
      <w:r w:rsidRPr="008F2EE5">
        <w:rPr>
          <w:sz w:val="22"/>
          <w:szCs w:val="22"/>
        </w:rPr>
        <w:t xml:space="preserve"> представительствам, аудиторским фирмам, деловым партнерам, акционерам, поставщикам услуг, у которых компания получает юридические консультации, с соблюдением основных принципов, предусмотренных ЗЗПД, а также в рамках условий и целей обработки персональных данных, указанных в статьях 8 и 9 З</w:t>
      </w:r>
      <w:r w:rsidR="00EB25B2">
        <w:rPr>
          <w:sz w:val="22"/>
          <w:szCs w:val="22"/>
          <w:lang w:val="ru-RU"/>
        </w:rPr>
        <w:t xml:space="preserve">акона </w:t>
      </w:r>
      <w:r w:rsidRPr="008F2EE5">
        <w:rPr>
          <w:sz w:val="22"/>
          <w:szCs w:val="22"/>
        </w:rPr>
        <w:t>ЗПД, в пределах юридических обязательств и правовых ограничений.</w:t>
      </w:r>
    </w:p>
    <w:p w14:paraId="0A9853E8" w14:textId="77777777" w:rsidR="008F2EE5" w:rsidRPr="008F2EE5" w:rsidRDefault="008F2EE5" w:rsidP="00B1626E">
      <w:pPr>
        <w:pStyle w:val="GvdeMetni3"/>
        <w:spacing w:line="240" w:lineRule="auto"/>
        <w:ind w:right="120"/>
        <w:jc w:val="both"/>
        <w:rPr>
          <w:sz w:val="22"/>
          <w:szCs w:val="22"/>
          <w:lang w:val="ru-RU"/>
        </w:rPr>
      </w:pPr>
    </w:p>
    <w:p w14:paraId="10D7AEB8" w14:textId="77777777" w:rsidR="0079248E" w:rsidRPr="008F2EE5" w:rsidRDefault="00267445" w:rsidP="00B1626E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b/>
          <w:sz w:val="22"/>
          <w:szCs w:val="22"/>
          <w:lang w:val="ru-RU"/>
        </w:rPr>
      </w:pPr>
      <w:r w:rsidRPr="008F2EE5">
        <w:rPr>
          <w:b/>
          <w:sz w:val="22"/>
          <w:szCs w:val="22"/>
        </w:rPr>
        <w:t>Способ обработки и правовое основание сбора персональных данных:</w:t>
      </w:r>
    </w:p>
    <w:p w14:paraId="3D568E9A" w14:textId="77777777" w:rsidR="008F2EE5" w:rsidRPr="008F2EE5" w:rsidRDefault="008F2EE5" w:rsidP="00B1626E">
      <w:pPr>
        <w:pStyle w:val="Bodytext30"/>
        <w:shd w:val="clear" w:color="auto" w:fill="auto"/>
        <w:spacing w:before="0" w:after="0" w:line="240" w:lineRule="auto"/>
        <w:ind w:left="57"/>
        <w:jc w:val="both"/>
        <w:rPr>
          <w:sz w:val="22"/>
          <w:szCs w:val="22"/>
          <w:lang w:val="ru-RU"/>
        </w:rPr>
      </w:pPr>
    </w:p>
    <w:p w14:paraId="3CA987E8" w14:textId="77777777" w:rsidR="00D10C87" w:rsidRDefault="00D10C87" w:rsidP="00B1626E">
      <w:pPr>
        <w:pStyle w:val="Heading20"/>
        <w:keepNext/>
        <w:keepLines/>
        <w:spacing w:before="0" w:after="0" w:line="240" w:lineRule="auto"/>
        <w:ind w:left="57"/>
        <w:jc w:val="both"/>
        <w:rPr>
          <w:i w:val="0"/>
          <w:iCs w:val="0"/>
          <w:sz w:val="22"/>
          <w:szCs w:val="22"/>
          <w:lang w:val="ru-RU"/>
        </w:rPr>
      </w:pPr>
      <w:bookmarkStart w:id="2" w:name="bookmark3"/>
      <w:r w:rsidRPr="008F2EE5">
        <w:rPr>
          <w:i w:val="0"/>
          <w:iCs w:val="0"/>
          <w:sz w:val="22"/>
          <w:szCs w:val="22"/>
        </w:rPr>
        <w:t>Сбор ваших персональных данных осуществляется нашей компанией на условиях обработки, указанных в статьях 5 и 6 ЗЗПД, в соответствии с правовыми основаниями, предусмотренными действующим законодательством, согласно которым обработка персональных данных является обязательной для соблюдения законных интересов владельца данных, при условии, что она не наносит никакого ущерба основным правам и свободам субъекта данных, и осуществляется в электронном виде посредством их декларирования посетителями веб-сайта.</w:t>
      </w:r>
    </w:p>
    <w:p w14:paraId="4ECFA094" w14:textId="77777777" w:rsidR="008F2EE5" w:rsidRDefault="008F2EE5" w:rsidP="008F2EE5">
      <w:pPr>
        <w:pStyle w:val="Heading20"/>
        <w:keepNext/>
        <w:keepLines/>
        <w:spacing w:before="0" w:after="0" w:line="240" w:lineRule="auto"/>
        <w:ind w:left="20"/>
        <w:rPr>
          <w:i w:val="0"/>
          <w:iCs w:val="0"/>
          <w:sz w:val="22"/>
          <w:szCs w:val="22"/>
          <w:lang w:val="ru-RU"/>
        </w:rPr>
      </w:pPr>
    </w:p>
    <w:p w14:paraId="0E502AAE" w14:textId="77777777" w:rsidR="008F2EE5" w:rsidRDefault="008F2EE5" w:rsidP="008F2EE5">
      <w:pPr>
        <w:pStyle w:val="Heading20"/>
        <w:keepNext/>
        <w:keepLines/>
        <w:spacing w:before="0" w:after="0" w:line="240" w:lineRule="auto"/>
        <w:ind w:left="20"/>
        <w:rPr>
          <w:i w:val="0"/>
          <w:iCs w:val="0"/>
          <w:sz w:val="22"/>
          <w:szCs w:val="22"/>
          <w:lang w:val="ru-RU"/>
        </w:rPr>
      </w:pPr>
    </w:p>
    <w:p w14:paraId="348211AE" w14:textId="77777777" w:rsidR="008F2EE5" w:rsidRDefault="00D2487B" w:rsidP="008F2EE5">
      <w:pPr>
        <w:pStyle w:val="Heading20"/>
        <w:keepNext/>
        <w:keepLines/>
        <w:spacing w:before="0" w:after="0" w:line="240" w:lineRule="auto"/>
        <w:ind w:left="20"/>
        <w:rPr>
          <w:i w:val="0"/>
          <w:iCs w:val="0"/>
          <w:sz w:val="22"/>
          <w:szCs w:val="22"/>
          <w:lang w:val="ru-RU"/>
        </w:rPr>
      </w:pPr>
      <w:r w:rsidRPr="008F2EE5">
        <w:rPr>
          <w:i w:val="0"/>
          <w:iCs w:val="0"/>
          <w:noProof/>
          <w:sz w:val="22"/>
          <w:szCs w:val="22"/>
          <w:lang w:val="tr-TR"/>
        </w:rPr>
        <w:drawing>
          <wp:anchor distT="0" distB="0" distL="114300" distR="114300" simplePos="0" relativeHeight="251659264" behindDoc="0" locked="0" layoutInCell="1" allowOverlap="1" wp14:anchorId="4086962E" wp14:editId="063C428C">
            <wp:simplePos x="0" y="0"/>
            <wp:positionH relativeFrom="column">
              <wp:posOffset>12065</wp:posOffset>
            </wp:positionH>
            <wp:positionV relativeFrom="paragraph">
              <wp:posOffset>67310</wp:posOffset>
            </wp:positionV>
            <wp:extent cx="7277100" cy="292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2"/>
    <w:p w14:paraId="7CED0A16" w14:textId="77777777" w:rsidR="0079248E" w:rsidRDefault="0079248E" w:rsidP="008F2EE5">
      <w:pPr>
        <w:pStyle w:val="GvdeMetni3"/>
        <w:shd w:val="clear" w:color="auto" w:fill="auto"/>
        <w:spacing w:line="240" w:lineRule="auto"/>
        <w:ind w:left="57" w:right="57"/>
        <w:rPr>
          <w:sz w:val="22"/>
          <w:szCs w:val="22"/>
          <w:lang w:val="ru-RU"/>
        </w:rPr>
      </w:pPr>
    </w:p>
    <w:p w14:paraId="2CA8F1F1" w14:textId="77777777" w:rsidR="008F2EE5" w:rsidRDefault="008F2EE5" w:rsidP="008F2EE5">
      <w:pPr>
        <w:pStyle w:val="GvdeMetni3"/>
        <w:shd w:val="clear" w:color="auto" w:fill="auto"/>
        <w:spacing w:line="240" w:lineRule="auto"/>
        <w:ind w:left="57" w:right="57"/>
        <w:rPr>
          <w:sz w:val="22"/>
          <w:szCs w:val="22"/>
          <w:lang w:val="ru-RU"/>
        </w:rPr>
      </w:pPr>
    </w:p>
    <w:p w14:paraId="68567F71" w14:textId="77777777" w:rsidR="00D2487B" w:rsidRDefault="00D2487B" w:rsidP="008F2EE5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rPr>
          <w:sz w:val="22"/>
          <w:szCs w:val="22"/>
          <w:lang w:val="ru-RU"/>
        </w:rPr>
      </w:pPr>
      <w:r w:rsidRPr="00FC00B0">
        <w:rPr>
          <w:rStyle w:val="Heading11"/>
          <w:noProof/>
          <w:lang w:val="tr-TR"/>
        </w:rPr>
        <w:lastRenderedPageBreak/>
        <w:drawing>
          <wp:anchor distT="0" distB="0" distL="114300" distR="114300" simplePos="0" relativeHeight="251661312" behindDoc="0" locked="0" layoutInCell="1" allowOverlap="1" wp14:anchorId="50D1B48C" wp14:editId="180847D6">
            <wp:simplePos x="0" y="0"/>
            <wp:positionH relativeFrom="column">
              <wp:posOffset>356235</wp:posOffset>
            </wp:positionH>
            <wp:positionV relativeFrom="paragraph">
              <wp:posOffset>-12700</wp:posOffset>
            </wp:positionV>
            <wp:extent cx="2962688" cy="8573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688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0A89" w14:textId="77777777" w:rsidR="00D2487B" w:rsidRDefault="00D2487B" w:rsidP="008F2EE5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rPr>
          <w:sz w:val="22"/>
          <w:szCs w:val="22"/>
          <w:lang w:val="ru-RU"/>
        </w:rPr>
      </w:pPr>
    </w:p>
    <w:p w14:paraId="6DF5069A" w14:textId="77777777" w:rsidR="00D2487B" w:rsidRDefault="00D2487B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rPr>
          <w:sz w:val="22"/>
          <w:szCs w:val="22"/>
          <w:lang w:val="ru-RU"/>
        </w:rPr>
      </w:pPr>
    </w:p>
    <w:p w14:paraId="6C0B442B" w14:textId="77777777" w:rsidR="004F5722" w:rsidRDefault="004F5722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</w:p>
    <w:p w14:paraId="074319FD" w14:textId="77777777" w:rsidR="004F5722" w:rsidRDefault="004F5722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</w:p>
    <w:p w14:paraId="3448B5D5" w14:textId="77777777" w:rsidR="004F5722" w:rsidRDefault="004F5722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</w:p>
    <w:p w14:paraId="64748BB0" w14:textId="77777777" w:rsidR="008F2EE5" w:rsidRPr="00051EF6" w:rsidRDefault="00051EF6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  <w:r w:rsidRPr="00051EF6">
        <w:rPr>
          <w:b/>
          <w:sz w:val="22"/>
          <w:szCs w:val="22"/>
        </w:rPr>
        <w:t>Права владельца персональных данных, перечисленные в статье 11 З</w:t>
      </w:r>
      <w:r>
        <w:rPr>
          <w:b/>
          <w:sz w:val="22"/>
          <w:szCs w:val="22"/>
          <w:lang w:val="ru-RU"/>
        </w:rPr>
        <w:t>акона о защите персональных данных</w:t>
      </w:r>
      <w:r w:rsidRPr="00051EF6">
        <w:rPr>
          <w:b/>
          <w:sz w:val="22"/>
          <w:szCs w:val="22"/>
        </w:rPr>
        <w:t>:</w:t>
      </w:r>
    </w:p>
    <w:p w14:paraId="661FBA93" w14:textId="77777777" w:rsidR="00051EF6" w:rsidRDefault="00051EF6" w:rsidP="00B1626E">
      <w:pPr>
        <w:pStyle w:val="GvdeMetni3"/>
        <w:shd w:val="clear" w:color="auto" w:fill="auto"/>
        <w:spacing w:line="240" w:lineRule="auto"/>
        <w:ind w:left="57" w:right="57"/>
        <w:jc w:val="both"/>
        <w:rPr>
          <w:sz w:val="22"/>
          <w:szCs w:val="22"/>
          <w:lang w:val="ru-RU"/>
        </w:rPr>
      </w:pPr>
    </w:p>
    <w:p w14:paraId="6A4578DC" w14:textId="77777777" w:rsidR="008F2EE5" w:rsidRPr="008F2EE5" w:rsidRDefault="001446AE" w:rsidP="00B1626E">
      <w:pPr>
        <w:pStyle w:val="GvdeMetni3"/>
        <w:shd w:val="clear" w:color="auto" w:fill="auto"/>
        <w:spacing w:line="240" w:lineRule="auto"/>
        <w:ind w:left="57" w:right="57"/>
        <w:jc w:val="both"/>
        <w:rPr>
          <w:sz w:val="22"/>
          <w:szCs w:val="22"/>
          <w:lang w:val="ru-RU"/>
        </w:rPr>
      </w:pPr>
      <w:r w:rsidRPr="001446AE">
        <w:rPr>
          <w:sz w:val="22"/>
          <w:szCs w:val="22"/>
        </w:rPr>
        <w:t>В соответствии со статьей 11 Закона о ЗПД, обратившись в нашу компанию, вы можете выполнить запрос в отношении указанных ниже моментов, имеющих отношение к вашим персональным данным:</w:t>
      </w:r>
    </w:p>
    <w:p w14:paraId="063A7980" w14:textId="77777777" w:rsidR="008F2EE5" w:rsidRPr="008F2EE5" w:rsidRDefault="008F2EE5" w:rsidP="00B1626E">
      <w:pPr>
        <w:pStyle w:val="GvdeMetni3"/>
        <w:shd w:val="clear" w:color="auto" w:fill="auto"/>
        <w:spacing w:line="240" w:lineRule="auto"/>
        <w:ind w:left="57" w:right="57"/>
        <w:jc w:val="both"/>
        <w:rPr>
          <w:sz w:val="22"/>
          <w:szCs w:val="22"/>
          <w:lang w:val="ru-RU"/>
        </w:rPr>
      </w:pPr>
    </w:p>
    <w:p w14:paraId="0C53D45B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bookmarkStart w:id="3" w:name="bookmark4"/>
      <w:r w:rsidRPr="009C6ACB">
        <w:rPr>
          <w:i w:val="0"/>
          <w:sz w:val="22"/>
          <w:szCs w:val="22"/>
          <w:lang w:val="ru-RU"/>
        </w:rPr>
        <w:t>I. Получить информацию о том, обрабатываются или нет персональные данные,</w:t>
      </w:r>
    </w:p>
    <w:p w14:paraId="07066B06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II. Запросить информацию, в случае если персональные данные были обработаны,</w:t>
      </w:r>
    </w:p>
    <w:p w14:paraId="1C446EFE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III. Ознакомиться с целями обработки персональных данных и узнать, используются ли они в соответствии с их назначением,</w:t>
      </w:r>
    </w:p>
    <w:p w14:paraId="0862C764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IV. Получить информацию о третьих лицах, которым передаются персональные данные на территории страны или за рубежом,</w:t>
      </w:r>
    </w:p>
    <w:p w14:paraId="5087F4E2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V. Запр</w:t>
      </w:r>
      <w:r w:rsidR="00F44E1E">
        <w:rPr>
          <w:i w:val="0"/>
          <w:sz w:val="22"/>
          <w:szCs w:val="22"/>
          <w:lang w:val="ru-RU"/>
        </w:rPr>
        <w:t>оси</w:t>
      </w:r>
      <w:r w:rsidRPr="009C6ACB">
        <w:rPr>
          <w:i w:val="0"/>
          <w:sz w:val="22"/>
          <w:szCs w:val="22"/>
          <w:lang w:val="ru-RU"/>
        </w:rPr>
        <w:t>ть исправление персональных данных в случае их недостаточной или неполной обработки и требовать уведомления третьих лиц, которым передаются персональные данные, о совершенной в этих рамках обработке,</w:t>
      </w:r>
    </w:p>
    <w:p w14:paraId="0ACA6CBA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 xml:space="preserve">VI. </w:t>
      </w:r>
      <w:r w:rsidR="00F44E1E">
        <w:rPr>
          <w:i w:val="0"/>
          <w:sz w:val="22"/>
          <w:szCs w:val="22"/>
          <w:lang w:val="ru-RU"/>
        </w:rPr>
        <w:t>Предъявить требование в отношении</w:t>
      </w:r>
      <w:r w:rsidRPr="009C6ACB">
        <w:rPr>
          <w:i w:val="0"/>
          <w:sz w:val="22"/>
          <w:szCs w:val="22"/>
          <w:lang w:val="ru-RU"/>
        </w:rPr>
        <w:t xml:space="preserve"> удаления или уничтожения персональных данных, несмотря на их обработку в соответствии с положениями Закона № 6698 и других соответствующих законодательных актов, а также в случае отсутствия оснований для их обработки и требовать уведомления третьих лиц, которым передаются персональные данные, о совершенной в этих целях обработке,</w:t>
      </w:r>
    </w:p>
    <w:p w14:paraId="12B9E142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VII. Предъявлять возражения против причинения какого-либо негативного для субъекта персональных данных результата, особенно в случае автоматического анализа обрабатываемых персональных данных,</w:t>
      </w:r>
    </w:p>
    <w:p w14:paraId="0003519C" w14:textId="77777777" w:rsidR="006341D1" w:rsidRPr="009C6ACB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i w:val="0"/>
          <w:sz w:val="22"/>
          <w:szCs w:val="22"/>
          <w:lang w:val="ru-RU"/>
        </w:rPr>
      </w:pPr>
      <w:r w:rsidRPr="009C6ACB">
        <w:rPr>
          <w:i w:val="0"/>
          <w:sz w:val="22"/>
          <w:szCs w:val="22"/>
          <w:lang w:val="ru-RU"/>
        </w:rPr>
        <w:t>VIII. Требовать возмещения ущерба в случае нанесения какого-либо ущерба в результате неправомерной обработки персональных данных</w:t>
      </w:r>
    </w:p>
    <w:p w14:paraId="1A5E7CBB" w14:textId="77777777" w:rsidR="006341D1" w:rsidRDefault="006341D1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sz w:val="22"/>
          <w:szCs w:val="22"/>
          <w:lang w:val="ru-RU"/>
        </w:rPr>
      </w:pPr>
    </w:p>
    <w:p w14:paraId="35E3C81C" w14:textId="77777777" w:rsidR="004F5722" w:rsidRPr="006341D1" w:rsidRDefault="004F5722" w:rsidP="00B1626E">
      <w:pPr>
        <w:pStyle w:val="Heading20"/>
        <w:keepNext/>
        <w:keepLines/>
        <w:spacing w:before="0" w:after="0" w:line="240" w:lineRule="auto"/>
        <w:ind w:left="57" w:right="57"/>
        <w:jc w:val="both"/>
        <w:rPr>
          <w:sz w:val="22"/>
          <w:szCs w:val="22"/>
          <w:lang w:val="ru-RU"/>
        </w:rPr>
      </w:pPr>
    </w:p>
    <w:bookmarkEnd w:id="3"/>
    <w:p w14:paraId="7E80A800" w14:textId="77777777" w:rsidR="0079248E" w:rsidRPr="009C6ACB" w:rsidRDefault="009C6ACB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  <w:r w:rsidRPr="009C6ACB">
        <w:rPr>
          <w:b/>
          <w:sz w:val="22"/>
          <w:szCs w:val="22"/>
        </w:rPr>
        <w:t>Способ направления запроса:</w:t>
      </w:r>
    </w:p>
    <w:p w14:paraId="28BA0582" w14:textId="77777777" w:rsidR="009C6ACB" w:rsidRPr="009C6ACB" w:rsidRDefault="009C6ACB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sz w:val="22"/>
          <w:szCs w:val="22"/>
          <w:lang w:val="ru-RU"/>
        </w:rPr>
      </w:pPr>
    </w:p>
    <w:p w14:paraId="0372094C" w14:textId="77777777" w:rsidR="00A937D5" w:rsidRPr="00A937D5" w:rsidRDefault="00A937D5" w:rsidP="00B1626E">
      <w:pPr>
        <w:pStyle w:val="GvdeMetni3"/>
        <w:shd w:val="clear" w:color="auto" w:fill="auto"/>
        <w:spacing w:line="240" w:lineRule="auto"/>
        <w:ind w:left="57" w:right="57"/>
        <w:jc w:val="both"/>
        <w:rPr>
          <w:sz w:val="22"/>
          <w:szCs w:val="22"/>
          <w:lang w:val="ru-RU"/>
        </w:rPr>
      </w:pPr>
      <w:r w:rsidRPr="00A937D5">
        <w:rPr>
          <w:sz w:val="22"/>
          <w:szCs w:val="22"/>
          <w:lang w:val="ru-RU"/>
        </w:rPr>
        <w:t xml:space="preserve">Вы можете направить свой запрос в рамках статьи 11 Закона, которая "регулирует права соответствующего лица", на основании "Коммюнике о процедурах и принципах обращения к Контролеру данных", путем заполнения и подписания формы заявления на веб-сайте компании, лично или через нотариуса засвидетельствовав свою личность, и последующего направления в письменном виде на </w:t>
      </w:r>
      <w:r>
        <w:rPr>
          <w:sz w:val="22"/>
          <w:szCs w:val="22"/>
          <w:lang w:val="ru-RU"/>
        </w:rPr>
        <w:t xml:space="preserve">следующий </w:t>
      </w:r>
      <w:r w:rsidRPr="00A937D5">
        <w:rPr>
          <w:sz w:val="22"/>
          <w:szCs w:val="22"/>
          <w:lang w:val="ru-RU"/>
        </w:rPr>
        <w:t xml:space="preserve">адрес нашей компании: </w:t>
      </w:r>
      <w:r w:rsidR="00960554">
        <w:rPr>
          <w:sz w:val="22"/>
          <w:szCs w:val="22"/>
          <w:lang w:val="ru-RU"/>
        </w:rPr>
        <w:t>город Карабюк, Центральный район, населенный пункт Организованная Промышленная Зона Калекёй, улица Сафран, здание Челикоглу, корпус ДС, №:5А</w:t>
      </w:r>
      <w:r w:rsidRPr="00A937D5">
        <w:rPr>
          <w:sz w:val="22"/>
          <w:szCs w:val="22"/>
          <w:lang w:val="ru-RU"/>
        </w:rPr>
        <w:t>, или же направить свой запрос в письменном виде или вы можете отправить в нашу компанию по электронной почте, подтвердив свое членство, либо по зарегистрированному адресу электронной почты (KEP). Независимо от характера вашего запроса, ваши заявки будут бесплатно рассмотрены в максимально короткие сроки, не позднее 30 (тридцати) дней. Тем не менее, если выполнение данной операции требует дополнительных затрат, с вас может быть взыскана плата в соответствии с тарифом, который будет установлен Советом по защите персональных данных. В случае если содержание ответов на заявления превышает 10 (десять) страниц, то за каждую страницу с вас будет взиматься плата в размере 1,00 (одной) Турецкой Лиры. В случае если ответ требуется предоставить на цифровом носителе, таком как CD, флэш-память, взимается плата в соответствии со стоимостью запрашиваемого цифрового носителя информации.</w:t>
      </w:r>
    </w:p>
    <w:p w14:paraId="48DB5D82" w14:textId="77777777" w:rsidR="009C6ACB" w:rsidRPr="00B1626E" w:rsidRDefault="009C6ACB" w:rsidP="00B1626E">
      <w:pPr>
        <w:pStyle w:val="GvdeMetni3"/>
        <w:shd w:val="clear" w:color="auto" w:fill="auto"/>
        <w:spacing w:line="240" w:lineRule="auto"/>
        <w:ind w:left="57" w:right="57"/>
        <w:jc w:val="both"/>
        <w:rPr>
          <w:sz w:val="6"/>
          <w:szCs w:val="6"/>
          <w:lang w:val="ru-RU"/>
        </w:rPr>
      </w:pPr>
    </w:p>
    <w:p w14:paraId="229F2735" w14:textId="77777777" w:rsidR="004F5722" w:rsidRDefault="004F5722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</w:p>
    <w:p w14:paraId="4EAFF412" w14:textId="77777777" w:rsidR="0079248E" w:rsidRDefault="00E83F24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  <w:r w:rsidRPr="00B1626E">
        <w:rPr>
          <w:b/>
          <w:sz w:val="22"/>
          <w:szCs w:val="22"/>
        </w:rPr>
        <w:t>Поправки:</w:t>
      </w:r>
    </w:p>
    <w:p w14:paraId="4F332BE2" w14:textId="77777777" w:rsidR="004F5722" w:rsidRPr="004F5722" w:rsidRDefault="004F5722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b/>
          <w:sz w:val="22"/>
          <w:szCs w:val="22"/>
          <w:lang w:val="ru-RU"/>
        </w:rPr>
      </w:pPr>
    </w:p>
    <w:p w14:paraId="792752AB" w14:textId="77777777" w:rsidR="009C6ACB" w:rsidRPr="00B1626E" w:rsidRDefault="009C6ACB" w:rsidP="00B1626E">
      <w:pPr>
        <w:pStyle w:val="Heading20"/>
        <w:keepNext/>
        <w:keepLines/>
        <w:shd w:val="clear" w:color="auto" w:fill="auto"/>
        <w:spacing w:before="0" w:after="0" w:line="240" w:lineRule="auto"/>
        <w:ind w:left="57" w:right="57"/>
        <w:jc w:val="both"/>
        <w:rPr>
          <w:sz w:val="6"/>
          <w:szCs w:val="6"/>
          <w:lang w:val="ru-RU"/>
        </w:rPr>
      </w:pPr>
    </w:p>
    <w:p w14:paraId="749B5497" w14:textId="77777777" w:rsidR="0029251C" w:rsidRDefault="00B1626E" w:rsidP="00B1626E">
      <w:pPr>
        <w:pStyle w:val="GvdeMetni3"/>
        <w:shd w:val="clear" w:color="auto" w:fill="auto"/>
        <w:spacing w:line="240" w:lineRule="auto"/>
        <w:ind w:left="57" w:right="57"/>
        <w:jc w:val="both"/>
      </w:pPr>
      <w:r w:rsidRPr="008F2EE5">
        <w:rPr>
          <w:noProof/>
          <w:sz w:val="22"/>
          <w:szCs w:val="22"/>
          <w:lang w:val="tr-TR"/>
        </w:rPr>
        <w:drawing>
          <wp:anchor distT="0" distB="0" distL="114300" distR="114300" simplePos="0" relativeHeight="251663360" behindDoc="0" locked="0" layoutInCell="1" allowOverlap="1" wp14:anchorId="10B8A294" wp14:editId="1641C655">
            <wp:simplePos x="0" y="0"/>
            <wp:positionH relativeFrom="column">
              <wp:posOffset>2540</wp:posOffset>
            </wp:positionH>
            <wp:positionV relativeFrom="paragraph">
              <wp:posOffset>671830</wp:posOffset>
            </wp:positionV>
            <wp:extent cx="7277100" cy="2921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51C" w:rsidRPr="0029251C">
        <w:rPr>
          <w:sz w:val="22"/>
          <w:szCs w:val="22"/>
        </w:rPr>
        <w:t>В содержание пояснительной записки могут быть внесены изменения в зависимости от изменений действующего законодательства. При внесении изменений на нашем веб-сайте будут опубликованы необходимые объявления, в связи с чем вам следует регулярно посещать наш веб-сайт, чтобы получать информацию об этих изменениях.</w:t>
      </w:r>
    </w:p>
    <w:sectPr w:rsidR="0029251C" w:rsidSect="008F2EE5">
      <w:type w:val="continuous"/>
      <w:pgSz w:w="11905" w:h="16837"/>
      <w:pgMar w:top="814" w:right="267" w:bottom="426" w:left="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E494" w14:textId="77777777" w:rsidR="00501D75" w:rsidRDefault="00501D75">
      <w:r>
        <w:separator/>
      </w:r>
    </w:p>
  </w:endnote>
  <w:endnote w:type="continuationSeparator" w:id="0">
    <w:p w14:paraId="54A2E26D" w14:textId="77777777" w:rsidR="00501D75" w:rsidRDefault="005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8E60" w14:textId="77777777" w:rsidR="00501D75" w:rsidRDefault="00501D75"/>
  </w:footnote>
  <w:footnote w:type="continuationSeparator" w:id="0">
    <w:p w14:paraId="6A1380CC" w14:textId="77777777" w:rsidR="00501D75" w:rsidRDefault="00501D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2E2F"/>
    <w:multiLevelType w:val="multilevel"/>
    <w:tmpl w:val="0D7CA6A8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7845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E"/>
    <w:rsid w:val="00051EF6"/>
    <w:rsid w:val="00062EB1"/>
    <w:rsid w:val="001446AE"/>
    <w:rsid w:val="001C239C"/>
    <w:rsid w:val="00236E4D"/>
    <w:rsid w:val="00267445"/>
    <w:rsid w:val="0029251C"/>
    <w:rsid w:val="002A4603"/>
    <w:rsid w:val="002C7A8C"/>
    <w:rsid w:val="004224B9"/>
    <w:rsid w:val="00451008"/>
    <w:rsid w:val="004F5722"/>
    <w:rsid w:val="00501D75"/>
    <w:rsid w:val="00550147"/>
    <w:rsid w:val="00575C90"/>
    <w:rsid w:val="006010F5"/>
    <w:rsid w:val="006341D1"/>
    <w:rsid w:val="00736E45"/>
    <w:rsid w:val="00762095"/>
    <w:rsid w:val="0079248E"/>
    <w:rsid w:val="007957E6"/>
    <w:rsid w:val="007B0134"/>
    <w:rsid w:val="007E511C"/>
    <w:rsid w:val="008F2EE5"/>
    <w:rsid w:val="00960554"/>
    <w:rsid w:val="009C6ACB"/>
    <w:rsid w:val="009F010D"/>
    <w:rsid w:val="00A937D5"/>
    <w:rsid w:val="00B1626E"/>
    <w:rsid w:val="00BE3063"/>
    <w:rsid w:val="00CB4BE4"/>
    <w:rsid w:val="00CE5A0A"/>
    <w:rsid w:val="00D10C87"/>
    <w:rsid w:val="00D2487B"/>
    <w:rsid w:val="00E47816"/>
    <w:rsid w:val="00E71795"/>
    <w:rsid w:val="00E83F24"/>
    <w:rsid w:val="00EB25B2"/>
    <w:rsid w:val="00ED762C"/>
    <w:rsid w:val="00F44E1E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6109"/>
  <w15:docId w15:val="{6801A718-332D-464E-9662-61618D12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11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Bodytext">
    <w:name w:val="Body text_"/>
    <w:basedOn w:val="VarsaylanParagrafYazTipi"/>
    <w:link w:val="GvdeMetni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3">
    <w:name w:val="Body text (3)_"/>
    <w:basedOn w:val="VarsaylanParagrafYazTipi"/>
    <w:link w:val="Bodytext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character" w:customStyle="1" w:styleId="Heading12">
    <w:name w:val="Heading #1"/>
    <w:basedOn w:val="Heading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60"/>
      <w:sz w:val="89"/>
      <w:szCs w:val="89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GvdeMetni2">
    <w:name w:val="Gövde Metni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Bold0">
    <w:name w:val="Body text +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spacing w:val="0"/>
      <w:w w:val="100"/>
      <w:sz w:val="25"/>
      <w:szCs w:val="25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pacing w:val="-60"/>
      <w:sz w:val="89"/>
      <w:szCs w:val="89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720" w:after="540" w:line="331" w:lineRule="exac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360"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900" w:after="420" w:line="0" w:lineRule="atLeast"/>
      <w:outlineLvl w:val="1"/>
    </w:pPr>
    <w:rPr>
      <w:rFonts w:ascii="Calibri" w:eastAsia="Calibri" w:hAnsi="Calibri" w:cs="Calibri"/>
      <w:i/>
      <w:iCs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0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0B0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2EE5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F2E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2E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1028</Words>
  <Characters>5337</Characters>
  <Application>Microsoft Office Word</Application>
  <DocSecurity>0</DocSecurity>
  <Lines>280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 hakan yildirim</cp:lastModifiedBy>
  <cp:revision>2</cp:revision>
  <dcterms:created xsi:type="dcterms:W3CDTF">2024-02-22T19:44:00Z</dcterms:created>
  <dcterms:modified xsi:type="dcterms:W3CDTF">2024-02-22T19:44:00Z</dcterms:modified>
</cp:coreProperties>
</file>